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33" w:rsidRDefault="00A14933"/>
    <w:p w:rsidR="00BB1DBE" w:rsidRPr="0088129A" w:rsidRDefault="00BB1DBE" w:rsidP="00BB1DBE">
      <w:pPr>
        <w:jc w:val="right"/>
        <w:rPr>
          <w:rFonts w:ascii="Arial" w:eastAsia="Calibri" w:hAnsi="Arial" w:cs="Arial"/>
          <w:b/>
          <w:bCs/>
          <w:sz w:val="96"/>
          <w:szCs w:val="96"/>
          <w:u w:val="single"/>
          <w:rtl/>
          <w:lang w:bidi="ar-IQ"/>
        </w:rPr>
      </w:pPr>
      <w:r w:rsidRPr="0088129A">
        <w:rPr>
          <w:rFonts w:ascii="Arial" w:eastAsia="Calibri" w:hAnsi="Arial" w:cs="Arial"/>
          <w:b/>
          <w:bCs/>
          <w:sz w:val="96"/>
          <w:szCs w:val="96"/>
          <w:u w:val="single"/>
          <w:rtl/>
          <w:lang w:bidi="ar-IQ"/>
        </w:rPr>
        <w:t xml:space="preserve">دليل وصف الادوية النفسية </w:t>
      </w:r>
    </w:p>
    <w:p w:rsidR="00BB1DBE" w:rsidRPr="0088129A" w:rsidRDefault="00BB1DBE" w:rsidP="00BB1DBE">
      <w:pPr>
        <w:jc w:val="right"/>
        <w:rPr>
          <w:rFonts w:ascii="Calibri" w:eastAsia="Calibri" w:hAnsi="Calibri" w:cs="Arial"/>
          <w:b/>
          <w:bCs/>
          <w:sz w:val="72"/>
          <w:szCs w:val="72"/>
          <w:u w:val="single"/>
          <w:rtl/>
          <w:lang w:bidi="ar-IQ"/>
        </w:rPr>
      </w:pPr>
      <w:r w:rsidRPr="0088129A">
        <w:rPr>
          <w:rFonts w:ascii="Calibri" w:eastAsia="Calibri" w:hAnsi="Calibri" w:cs="Arial" w:hint="cs"/>
          <w:b/>
          <w:bCs/>
          <w:sz w:val="72"/>
          <w:szCs w:val="72"/>
          <w:u w:val="single"/>
          <w:rtl/>
          <w:lang w:bidi="ar-IQ"/>
        </w:rPr>
        <w:t>الفصام</w:t>
      </w:r>
    </w:p>
    <w:p w:rsidR="00BB1DBE" w:rsidRPr="00BB1DBE" w:rsidRDefault="00BB1DBE" w:rsidP="00BB1DBE">
      <w:pPr>
        <w:jc w:val="right"/>
        <w:rPr>
          <w:rFonts w:ascii="Calibri" w:eastAsia="Calibri" w:hAnsi="Calibri" w:cs="Arial"/>
          <w:b/>
          <w:bCs/>
          <w:sz w:val="36"/>
          <w:szCs w:val="36"/>
          <w:rtl/>
          <w:lang w:bidi="ar-IQ"/>
        </w:rPr>
      </w:pPr>
      <w:r w:rsidRPr="00BB1DBE">
        <w:rPr>
          <w:rFonts w:ascii="Calibri" w:eastAsia="Calibri" w:hAnsi="Calibri" w:cs="Arial" w:hint="cs"/>
          <w:b/>
          <w:bCs/>
          <w:sz w:val="36"/>
          <w:szCs w:val="36"/>
          <w:rtl/>
          <w:lang w:bidi="ar-IQ"/>
        </w:rPr>
        <w:t xml:space="preserve">مضادات الفصام : مبادئ عامة في وصف الدواء </w:t>
      </w:r>
    </w:p>
    <w:p w:rsidR="00BB1DBE" w:rsidRPr="00BB1DBE" w:rsidRDefault="00BB1DBE" w:rsidP="00BB1DBE">
      <w:pPr>
        <w:numPr>
          <w:ilvl w:val="0"/>
          <w:numId w:val="1"/>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يجب استعمال الجرعة الاقل ما ي</w:t>
      </w:r>
      <w:r w:rsidR="0088129A">
        <w:rPr>
          <w:rFonts w:ascii="Calibri" w:eastAsia="Calibri" w:hAnsi="Calibri" w:cs="Arial" w:hint="cs"/>
          <w:b/>
          <w:bCs/>
          <w:sz w:val="36"/>
          <w:szCs w:val="36"/>
          <w:rtl/>
          <w:lang w:bidi="ar-IQ"/>
        </w:rPr>
        <w:t>م</w:t>
      </w:r>
      <w:r w:rsidRPr="00BB1DBE">
        <w:rPr>
          <w:rFonts w:ascii="Calibri" w:eastAsia="Calibri" w:hAnsi="Calibri" w:cs="Arial" w:hint="cs"/>
          <w:b/>
          <w:bCs/>
          <w:sz w:val="36"/>
          <w:szCs w:val="36"/>
          <w:rtl/>
          <w:lang w:bidi="ar-IQ"/>
        </w:rPr>
        <w:t xml:space="preserve">كن </w:t>
      </w:r>
    </w:p>
    <w:p w:rsidR="00BB1DBE" w:rsidRPr="00BB1DBE" w:rsidRDefault="00BB1DBE" w:rsidP="00BB1DBE">
      <w:pPr>
        <w:numPr>
          <w:ilvl w:val="0"/>
          <w:numId w:val="1"/>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يجب تقليل الدواء الى حد الجرعة الفاعلة </w:t>
      </w:r>
    </w:p>
    <w:p w:rsidR="00BB1DBE" w:rsidRPr="00BB1DBE" w:rsidRDefault="00BB1DBE" w:rsidP="00BB1DBE">
      <w:pPr>
        <w:numPr>
          <w:ilvl w:val="0"/>
          <w:numId w:val="1"/>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اية زيادة في الجرعات لاتتم الابعد اسبوعين من التقييم والتي يظهر فيها المريض ضعف او عدم الاستجابة للدواء </w:t>
      </w:r>
    </w:p>
    <w:p w:rsidR="00BB1DBE" w:rsidRPr="00BB1DBE" w:rsidRDefault="00BB1DBE" w:rsidP="0088129A">
      <w:pPr>
        <w:numPr>
          <w:ilvl w:val="0"/>
          <w:numId w:val="1"/>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في حالة استعمال الحقن </w:t>
      </w:r>
      <w:r w:rsidR="0088129A">
        <w:rPr>
          <w:rFonts w:ascii="Calibri" w:eastAsia="Calibri" w:hAnsi="Calibri" w:cs="Arial" w:hint="cs"/>
          <w:b/>
          <w:bCs/>
          <w:sz w:val="36"/>
          <w:szCs w:val="36"/>
          <w:rtl/>
          <w:lang w:bidi="ar-IQ"/>
        </w:rPr>
        <w:t>طويلة</w:t>
      </w:r>
      <w:r w:rsidRPr="00BB1DBE">
        <w:rPr>
          <w:rFonts w:ascii="Calibri" w:eastAsia="Calibri" w:hAnsi="Calibri" w:cs="Arial" w:hint="cs"/>
          <w:b/>
          <w:bCs/>
          <w:sz w:val="36"/>
          <w:szCs w:val="36"/>
          <w:rtl/>
          <w:lang w:bidi="ar-IQ"/>
        </w:rPr>
        <w:t xml:space="preserve"> المفعول ,ترتفع مستويات الدواء في البلازما بعد 6-12 اسبوع بالرغم من عدم زيادة الجرعة </w:t>
      </w:r>
    </w:p>
    <w:p w:rsidR="00BB1DBE" w:rsidRPr="00BB1DBE" w:rsidRDefault="00BB1DBE" w:rsidP="00BB1DBE">
      <w:pPr>
        <w:numPr>
          <w:ilvl w:val="0"/>
          <w:numId w:val="1"/>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لذلك فان زيادة الجرعات في هذه الفترة  قرار غير مناسب </w:t>
      </w:r>
    </w:p>
    <w:p w:rsidR="00BB1DBE" w:rsidRPr="00BB1DBE" w:rsidRDefault="0088129A" w:rsidP="00BB1DBE">
      <w:pPr>
        <w:numPr>
          <w:ilvl w:val="0"/>
          <w:numId w:val="1"/>
        </w:numPr>
        <w:bidi/>
        <w:contextualSpacing/>
        <w:rPr>
          <w:rFonts w:ascii="Calibri" w:eastAsia="Calibri" w:hAnsi="Calibri" w:cs="Arial"/>
          <w:b/>
          <w:bCs/>
          <w:sz w:val="36"/>
          <w:szCs w:val="36"/>
          <w:lang w:bidi="ar-IQ"/>
        </w:rPr>
      </w:pPr>
      <w:r>
        <w:rPr>
          <w:rFonts w:ascii="Calibri" w:eastAsia="Calibri" w:hAnsi="Calibri" w:cs="Arial" w:hint="cs"/>
          <w:b/>
          <w:bCs/>
          <w:sz w:val="36"/>
          <w:szCs w:val="36"/>
          <w:rtl/>
          <w:lang w:bidi="ar-IQ"/>
        </w:rPr>
        <w:t>ي</w:t>
      </w:r>
      <w:r w:rsidR="00BB1DBE" w:rsidRPr="00BB1DBE">
        <w:rPr>
          <w:rFonts w:ascii="Calibri" w:eastAsia="Calibri" w:hAnsi="Calibri" w:cs="Arial" w:hint="cs"/>
          <w:b/>
          <w:bCs/>
          <w:sz w:val="36"/>
          <w:szCs w:val="36"/>
          <w:rtl/>
          <w:lang w:bidi="ar-IQ"/>
        </w:rPr>
        <w:t>فضل استعمال دواء واحد  فقط لمعظم المرضى (مع او بدون اضافة المهدئات او مثبتات المزاج )</w:t>
      </w:r>
    </w:p>
    <w:p w:rsidR="00BB1DBE" w:rsidRPr="00BB1DBE" w:rsidRDefault="00BB1DBE" w:rsidP="0088129A">
      <w:pPr>
        <w:numPr>
          <w:ilvl w:val="0"/>
          <w:numId w:val="1"/>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لايحبذ اعطاء اكثر من دواء واحد بسبب خطورة حصول اثار </w:t>
      </w:r>
      <w:r w:rsidR="0088129A">
        <w:rPr>
          <w:rFonts w:ascii="Calibri" w:eastAsia="Calibri" w:hAnsi="Calibri" w:cs="Arial" w:hint="cs"/>
          <w:b/>
          <w:bCs/>
          <w:sz w:val="36"/>
          <w:szCs w:val="36"/>
          <w:rtl/>
          <w:lang w:bidi="ar-IQ"/>
        </w:rPr>
        <w:t>جانبية</w:t>
      </w:r>
      <w:r w:rsidRPr="00BB1DBE">
        <w:rPr>
          <w:rFonts w:ascii="Calibri" w:eastAsia="Calibri" w:hAnsi="Calibri" w:cs="Arial" w:hint="cs"/>
          <w:b/>
          <w:bCs/>
          <w:sz w:val="36"/>
          <w:szCs w:val="36"/>
          <w:rtl/>
          <w:lang w:bidi="ar-IQ"/>
        </w:rPr>
        <w:t xml:space="preserve"> او توقف القلب المفاجئ  </w:t>
      </w:r>
    </w:p>
    <w:p w:rsidR="00BB1DBE" w:rsidRPr="00BB1DBE" w:rsidRDefault="00BB1DBE" w:rsidP="00BB1DBE">
      <w:pPr>
        <w:numPr>
          <w:ilvl w:val="0"/>
          <w:numId w:val="1"/>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اعطاء اكثر من دواء واحد يجب ان لأيتم ألا في حالة عدم فاعلية الدواء الواحد  بصورة واضحة وهنا يجب تقيم المفعول </w:t>
      </w:r>
      <w:r w:rsidR="0088129A">
        <w:rPr>
          <w:rFonts w:ascii="Calibri" w:eastAsia="Calibri" w:hAnsi="Calibri" w:cs="Arial" w:hint="cs"/>
          <w:b/>
          <w:bCs/>
          <w:sz w:val="36"/>
          <w:szCs w:val="36"/>
          <w:rtl/>
          <w:lang w:bidi="ar-IQ"/>
        </w:rPr>
        <w:t>و</w:t>
      </w:r>
      <w:r w:rsidRPr="00BB1DBE">
        <w:rPr>
          <w:rFonts w:ascii="Calibri" w:eastAsia="Calibri" w:hAnsi="Calibri" w:cs="Arial" w:hint="cs"/>
          <w:b/>
          <w:bCs/>
          <w:sz w:val="36"/>
          <w:szCs w:val="36"/>
          <w:rtl/>
          <w:lang w:bidi="ar-IQ"/>
        </w:rPr>
        <w:t>الاثار الجانبية وتثبيتها وفي حالة عدم فائدتها يجب العودة الى الدواء المنفرد</w:t>
      </w:r>
    </w:p>
    <w:p w:rsidR="00BB1DBE" w:rsidRPr="00BB1DBE" w:rsidRDefault="00BB1DBE" w:rsidP="00BB1DBE">
      <w:pPr>
        <w:numPr>
          <w:ilvl w:val="0"/>
          <w:numId w:val="1"/>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 بصورة عامة : لايجوز استعمال مضادات الذهان لمعالجة القلق </w:t>
      </w:r>
    </w:p>
    <w:p w:rsidR="00BB1DBE" w:rsidRDefault="00BB1DBE" w:rsidP="00BB1DBE">
      <w:pPr>
        <w:numPr>
          <w:ilvl w:val="0"/>
          <w:numId w:val="1"/>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استجابات الم</w:t>
      </w:r>
      <w:r w:rsidR="0088129A">
        <w:rPr>
          <w:rFonts w:ascii="Calibri" w:eastAsia="Calibri" w:hAnsi="Calibri" w:cs="Arial" w:hint="cs"/>
          <w:b/>
          <w:bCs/>
          <w:sz w:val="36"/>
          <w:szCs w:val="36"/>
          <w:rtl/>
          <w:lang w:bidi="ar-IQ"/>
        </w:rPr>
        <w:t>ريض لمضادات الذهان يجب ان يخضع</w:t>
      </w:r>
      <w:r w:rsidRPr="00BB1DBE">
        <w:rPr>
          <w:rFonts w:ascii="Calibri" w:eastAsia="Calibri" w:hAnsi="Calibri" w:cs="Arial" w:hint="cs"/>
          <w:b/>
          <w:bCs/>
          <w:sz w:val="36"/>
          <w:szCs w:val="36"/>
          <w:rtl/>
          <w:lang w:bidi="ar-IQ"/>
        </w:rPr>
        <w:t xml:space="preserve"> لتقيم ومراقبة صحتهم العامة (ضغط الدم , النبض, تخطيط القلب , مستوى السكري الدم , الدهون ).</w:t>
      </w:r>
    </w:p>
    <w:p w:rsidR="0088129A" w:rsidRDefault="0088129A" w:rsidP="0088129A">
      <w:pPr>
        <w:bidi/>
        <w:contextualSpacing/>
        <w:rPr>
          <w:rFonts w:ascii="Calibri" w:eastAsia="Calibri" w:hAnsi="Calibri" w:cs="Arial"/>
          <w:b/>
          <w:bCs/>
          <w:sz w:val="36"/>
          <w:szCs w:val="36"/>
          <w:rtl/>
          <w:lang w:bidi="ar-IQ"/>
        </w:rPr>
      </w:pPr>
    </w:p>
    <w:p w:rsidR="0088129A" w:rsidRDefault="0088129A" w:rsidP="0088129A">
      <w:pPr>
        <w:bidi/>
        <w:contextualSpacing/>
        <w:rPr>
          <w:rFonts w:ascii="Calibri" w:eastAsia="Calibri" w:hAnsi="Calibri" w:cs="Arial"/>
          <w:b/>
          <w:bCs/>
          <w:sz w:val="36"/>
          <w:szCs w:val="36"/>
          <w:rtl/>
          <w:lang w:bidi="ar-IQ"/>
        </w:rPr>
      </w:pPr>
    </w:p>
    <w:p w:rsidR="0088129A" w:rsidRPr="005D5E17" w:rsidRDefault="0088129A" w:rsidP="0088129A">
      <w:pPr>
        <w:autoSpaceDE w:val="0"/>
        <w:autoSpaceDN w:val="0"/>
        <w:adjustRightInd w:val="0"/>
        <w:spacing w:after="0" w:line="240" w:lineRule="auto"/>
        <w:rPr>
          <w:rFonts w:cstheme="minorHAnsi"/>
          <w:b/>
          <w:bCs/>
          <w:color w:val="FF0000"/>
          <w:sz w:val="36"/>
          <w:szCs w:val="36"/>
        </w:rPr>
      </w:pPr>
      <w:r w:rsidRPr="005D5E17">
        <w:rPr>
          <w:rFonts w:cstheme="minorHAnsi"/>
          <w:b/>
          <w:bCs/>
          <w:color w:val="FF0000"/>
          <w:sz w:val="36"/>
          <w:szCs w:val="36"/>
        </w:rPr>
        <w:t>Antipsychotic drugs: minimum effective doses</w:t>
      </w:r>
    </w:p>
    <w:p w:rsidR="0088129A" w:rsidRDefault="0088129A" w:rsidP="0088129A">
      <w:pPr>
        <w:autoSpaceDE w:val="0"/>
        <w:autoSpaceDN w:val="0"/>
        <w:adjustRightInd w:val="0"/>
        <w:spacing w:after="0" w:line="240" w:lineRule="auto"/>
        <w:rPr>
          <w:rFonts w:ascii="Minion-Regular" w:hAnsi="Minion-Regular" w:cs="Minion-Regular"/>
          <w:sz w:val="24"/>
          <w:szCs w:val="24"/>
        </w:rPr>
      </w:pPr>
    </w:p>
    <w:p w:rsidR="0088129A" w:rsidRPr="00015BBE" w:rsidRDefault="0088129A" w:rsidP="0088129A">
      <w:pPr>
        <w:autoSpaceDE w:val="0"/>
        <w:autoSpaceDN w:val="0"/>
        <w:adjustRightInd w:val="0"/>
        <w:spacing w:after="0" w:line="240" w:lineRule="auto"/>
        <w:rPr>
          <w:rFonts w:ascii="Frutiger-Bold" w:hAnsi="Frutiger-Bold" w:cs="Frutiger-Bold"/>
          <w:b/>
          <w:bCs/>
          <w:sz w:val="28"/>
          <w:szCs w:val="28"/>
        </w:rPr>
      </w:pPr>
      <w:r w:rsidRPr="00015BBE">
        <w:rPr>
          <w:rFonts w:ascii="Frutiger-Bold" w:hAnsi="Frutiger-Bold" w:cs="Frutiger-Bold"/>
          <w:b/>
          <w:bCs/>
          <w:sz w:val="28"/>
          <w:szCs w:val="28"/>
        </w:rPr>
        <w:t xml:space="preserve"> Minimum effective daily dose of antipsychotics</w:t>
      </w:r>
    </w:p>
    <w:p w:rsidR="0088129A" w:rsidRPr="00015BBE" w:rsidRDefault="0088129A" w:rsidP="0088129A">
      <w:pPr>
        <w:autoSpaceDE w:val="0"/>
        <w:autoSpaceDN w:val="0"/>
        <w:adjustRightInd w:val="0"/>
        <w:spacing w:after="0" w:line="240" w:lineRule="auto"/>
        <w:rPr>
          <w:rFonts w:ascii="Frutiger-Bold" w:hAnsi="Frutiger-Bold" w:cs="Frutiger-Bold"/>
          <w:b/>
          <w:bCs/>
          <w:sz w:val="28"/>
          <w:szCs w:val="28"/>
        </w:rPr>
      </w:pPr>
    </w:p>
    <w:tbl>
      <w:tblPr>
        <w:tblStyle w:val="TableGrid"/>
        <w:tblW w:w="0" w:type="auto"/>
        <w:tblLook w:val="04A0" w:firstRow="1" w:lastRow="0" w:firstColumn="1" w:lastColumn="0" w:noHBand="0" w:noVBand="1"/>
      </w:tblPr>
      <w:tblGrid>
        <w:gridCol w:w="3192"/>
        <w:gridCol w:w="3192"/>
        <w:gridCol w:w="3192"/>
      </w:tblGrid>
      <w:tr w:rsidR="0088129A" w:rsidRPr="00015BBE" w:rsidTr="00A142A0">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Antipsychotic</w:t>
            </w:r>
          </w:p>
          <w:p w:rsidR="0088129A" w:rsidRPr="00015BBE" w:rsidRDefault="0088129A" w:rsidP="00A142A0">
            <w:pPr>
              <w:autoSpaceDE w:val="0"/>
              <w:autoSpaceDN w:val="0"/>
              <w:adjustRightInd w:val="0"/>
              <w:rPr>
                <w:rFonts w:ascii="Frutiger-Bold" w:hAnsi="Frutiger-Bold" w:cs="Frutiger-Bold"/>
                <w:b/>
                <w:bCs/>
                <w:sz w:val="24"/>
                <w:szCs w:val="24"/>
              </w:rPr>
            </w:pP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First episode</w:t>
            </w:r>
          </w:p>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Dose (mg)</w:t>
            </w:r>
          </w:p>
          <w:p w:rsidR="0088129A" w:rsidRPr="00015BBE" w:rsidRDefault="0088129A" w:rsidP="00A142A0">
            <w:pPr>
              <w:autoSpaceDE w:val="0"/>
              <w:autoSpaceDN w:val="0"/>
              <w:adjustRightInd w:val="0"/>
              <w:rPr>
                <w:rFonts w:ascii="Frutiger-Bold" w:hAnsi="Frutiger-Bold" w:cs="Frutiger-Bold"/>
                <w:b/>
                <w:bCs/>
                <w:sz w:val="24"/>
                <w:szCs w:val="24"/>
              </w:rPr>
            </w:pP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Relapse/exacerbation</w:t>
            </w:r>
          </w:p>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Dose (mg)</w:t>
            </w:r>
          </w:p>
          <w:p w:rsidR="0088129A" w:rsidRPr="00015BBE" w:rsidRDefault="0088129A" w:rsidP="00A142A0">
            <w:pPr>
              <w:autoSpaceDE w:val="0"/>
              <w:autoSpaceDN w:val="0"/>
              <w:adjustRightInd w:val="0"/>
              <w:rPr>
                <w:rFonts w:ascii="Frutiger-Bold" w:hAnsi="Frutiger-Bold" w:cs="Frutiger-Bold"/>
                <w:b/>
                <w:bCs/>
                <w:sz w:val="24"/>
                <w:szCs w:val="24"/>
              </w:rPr>
            </w:pPr>
          </w:p>
        </w:tc>
      </w:tr>
      <w:tr w:rsidR="0088129A" w:rsidRPr="00015BBE" w:rsidTr="00A142A0">
        <w:tc>
          <w:tcPr>
            <w:tcW w:w="9576" w:type="dxa"/>
            <w:gridSpan w:val="3"/>
          </w:tcPr>
          <w:p w:rsidR="0088129A" w:rsidRPr="00192706" w:rsidRDefault="0088129A" w:rsidP="00A142A0">
            <w:pPr>
              <w:autoSpaceDE w:val="0"/>
              <w:autoSpaceDN w:val="0"/>
              <w:adjustRightInd w:val="0"/>
              <w:rPr>
                <w:rFonts w:ascii="MV Boli" w:hAnsi="MV Boli" w:cs="MV Boli"/>
                <w:b/>
                <w:bCs/>
                <w:color w:val="FF0000"/>
                <w:sz w:val="36"/>
                <w:szCs w:val="36"/>
              </w:rPr>
            </w:pPr>
            <w:r w:rsidRPr="00192706">
              <w:rPr>
                <w:rFonts w:ascii="MV Boli" w:hAnsi="MV Boli" w:cs="MV Boli"/>
                <w:b/>
                <w:bCs/>
                <w:color w:val="FF0000"/>
                <w:sz w:val="36"/>
                <w:szCs w:val="36"/>
              </w:rPr>
              <w:t>First-generation antipsychotics</w:t>
            </w:r>
          </w:p>
          <w:p w:rsidR="0088129A" w:rsidRPr="00015BBE" w:rsidRDefault="0088129A" w:rsidP="00A142A0">
            <w:pPr>
              <w:autoSpaceDE w:val="0"/>
              <w:autoSpaceDN w:val="0"/>
              <w:adjustRightInd w:val="0"/>
              <w:rPr>
                <w:rFonts w:ascii="Frutiger-Bold" w:hAnsi="Frutiger-Bold" w:cs="Frutiger-Bold"/>
                <w:b/>
                <w:bCs/>
                <w:sz w:val="24"/>
                <w:szCs w:val="24"/>
              </w:rPr>
            </w:pPr>
          </w:p>
        </w:tc>
      </w:tr>
      <w:tr w:rsidR="0088129A" w:rsidRPr="00015BBE" w:rsidTr="00A142A0">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Chlorpromazine</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200</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300</w:t>
            </w:r>
          </w:p>
          <w:p w:rsidR="0088129A" w:rsidRPr="00015BBE" w:rsidRDefault="0088129A" w:rsidP="00A142A0">
            <w:pPr>
              <w:autoSpaceDE w:val="0"/>
              <w:autoSpaceDN w:val="0"/>
              <w:adjustRightInd w:val="0"/>
              <w:rPr>
                <w:rFonts w:ascii="Frutiger-Bold" w:hAnsi="Frutiger-Bold" w:cs="Frutiger-Bold"/>
                <w:b/>
                <w:bCs/>
                <w:sz w:val="24"/>
                <w:szCs w:val="24"/>
              </w:rPr>
            </w:pPr>
          </w:p>
        </w:tc>
      </w:tr>
      <w:tr w:rsidR="0088129A" w:rsidRPr="00015BBE" w:rsidTr="00A142A0">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 xml:space="preserve">Haloperidol </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2</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i/>
                <w:iCs/>
                <w:sz w:val="24"/>
                <w:szCs w:val="24"/>
              </w:rPr>
              <w:t>&gt;</w:t>
            </w:r>
            <w:r w:rsidRPr="00015BBE">
              <w:rPr>
                <w:rFonts w:ascii="Frutiger-Bold" w:hAnsi="Frutiger-Bold" w:cs="Frutiger-Bold"/>
                <w:b/>
                <w:bCs/>
                <w:sz w:val="24"/>
                <w:szCs w:val="24"/>
              </w:rPr>
              <w:t>4</w:t>
            </w:r>
          </w:p>
          <w:p w:rsidR="0088129A" w:rsidRPr="00015BBE" w:rsidRDefault="0088129A" w:rsidP="00A142A0">
            <w:pPr>
              <w:autoSpaceDE w:val="0"/>
              <w:autoSpaceDN w:val="0"/>
              <w:adjustRightInd w:val="0"/>
              <w:rPr>
                <w:rFonts w:ascii="Frutiger-Bold" w:hAnsi="Frutiger-Bold" w:cs="Frutiger-Bold"/>
                <w:b/>
                <w:bCs/>
                <w:sz w:val="24"/>
                <w:szCs w:val="24"/>
              </w:rPr>
            </w:pPr>
          </w:p>
        </w:tc>
      </w:tr>
      <w:tr w:rsidR="0088129A" w:rsidRPr="00015BBE" w:rsidTr="00A142A0">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proofErr w:type="spellStart"/>
            <w:r w:rsidRPr="00015BBE">
              <w:rPr>
                <w:rFonts w:ascii="Frutiger-Bold" w:hAnsi="Frutiger-Bold" w:cs="Frutiger-Bold"/>
                <w:b/>
                <w:bCs/>
                <w:sz w:val="24"/>
                <w:szCs w:val="24"/>
              </w:rPr>
              <w:t>Trifluoperazine</w:t>
            </w:r>
            <w:proofErr w:type="spellEnd"/>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10</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15</w:t>
            </w:r>
          </w:p>
          <w:p w:rsidR="0088129A" w:rsidRPr="00015BBE" w:rsidRDefault="0088129A" w:rsidP="00A142A0">
            <w:pPr>
              <w:autoSpaceDE w:val="0"/>
              <w:autoSpaceDN w:val="0"/>
              <w:adjustRightInd w:val="0"/>
              <w:rPr>
                <w:rFonts w:ascii="Frutiger-Bold" w:hAnsi="Frutiger-Bold" w:cs="Frutiger-Bold"/>
                <w:b/>
                <w:bCs/>
                <w:sz w:val="24"/>
                <w:szCs w:val="24"/>
              </w:rPr>
            </w:pPr>
          </w:p>
        </w:tc>
      </w:tr>
      <w:tr w:rsidR="0088129A" w:rsidRPr="00015BBE" w:rsidTr="00A142A0">
        <w:tc>
          <w:tcPr>
            <w:tcW w:w="9576" w:type="dxa"/>
            <w:gridSpan w:val="3"/>
          </w:tcPr>
          <w:p w:rsidR="0088129A" w:rsidRPr="00192706" w:rsidRDefault="0088129A" w:rsidP="00A142A0">
            <w:pPr>
              <w:autoSpaceDE w:val="0"/>
              <w:autoSpaceDN w:val="0"/>
              <w:adjustRightInd w:val="0"/>
              <w:rPr>
                <w:rFonts w:ascii="MV Boli" w:hAnsi="MV Boli" w:cs="MV Boli"/>
                <w:b/>
                <w:bCs/>
                <w:color w:val="FF0000"/>
                <w:sz w:val="36"/>
                <w:szCs w:val="36"/>
              </w:rPr>
            </w:pPr>
            <w:r w:rsidRPr="00192706">
              <w:rPr>
                <w:rFonts w:ascii="MV Boli" w:hAnsi="MV Boli" w:cs="MV Boli"/>
                <w:b/>
                <w:bCs/>
                <w:color w:val="FF0000"/>
                <w:sz w:val="36"/>
                <w:szCs w:val="36"/>
              </w:rPr>
              <w:t>Second-generation antipsychotics</w:t>
            </w:r>
          </w:p>
          <w:p w:rsidR="0088129A" w:rsidRPr="00015BBE" w:rsidRDefault="0088129A" w:rsidP="00A142A0">
            <w:pPr>
              <w:autoSpaceDE w:val="0"/>
              <w:autoSpaceDN w:val="0"/>
              <w:adjustRightInd w:val="0"/>
              <w:rPr>
                <w:rFonts w:ascii="Frutiger-Bold" w:hAnsi="Frutiger-Bold" w:cs="Frutiger-Bold"/>
                <w:b/>
                <w:bCs/>
                <w:sz w:val="24"/>
                <w:szCs w:val="24"/>
              </w:rPr>
            </w:pPr>
          </w:p>
        </w:tc>
      </w:tr>
      <w:tr w:rsidR="0088129A" w:rsidRPr="00015BBE" w:rsidTr="00A142A0">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Olanzapine</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5</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10</w:t>
            </w:r>
          </w:p>
        </w:tc>
      </w:tr>
      <w:tr w:rsidR="0088129A" w:rsidRPr="00015BBE" w:rsidTr="00A142A0">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proofErr w:type="spellStart"/>
            <w:r w:rsidRPr="00015BBE">
              <w:rPr>
                <w:rFonts w:ascii="Frutiger-Bold" w:hAnsi="Frutiger-Bold" w:cs="Frutiger-Bold"/>
                <w:b/>
                <w:bCs/>
                <w:sz w:val="24"/>
                <w:szCs w:val="24"/>
              </w:rPr>
              <w:t>Quetiapine</w:t>
            </w:r>
            <w:proofErr w:type="spellEnd"/>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150</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300</w:t>
            </w:r>
          </w:p>
        </w:tc>
      </w:tr>
      <w:tr w:rsidR="0088129A" w:rsidRPr="00015BBE" w:rsidTr="00A142A0">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proofErr w:type="spellStart"/>
            <w:r w:rsidRPr="00015BBE">
              <w:rPr>
                <w:rFonts w:ascii="Frutiger-Bold" w:hAnsi="Frutiger-Bold" w:cs="Frutiger-Bold"/>
                <w:b/>
                <w:bCs/>
                <w:sz w:val="24"/>
                <w:szCs w:val="24"/>
              </w:rPr>
              <w:t>Risperidone</w:t>
            </w:r>
            <w:proofErr w:type="spellEnd"/>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2</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3</w:t>
            </w:r>
          </w:p>
        </w:tc>
      </w:tr>
      <w:tr w:rsidR="0088129A" w:rsidRPr="00015BBE" w:rsidTr="00A142A0">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proofErr w:type="spellStart"/>
            <w:r w:rsidRPr="00015BBE">
              <w:rPr>
                <w:rFonts w:ascii="Frutiger-Bold" w:hAnsi="Frutiger-Bold" w:cs="Frutiger-Bold"/>
                <w:b/>
                <w:bCs/>
                <w:sz w:val="24"/>
                <w:szCs w:val="24"/>
              </w:rPr>
              <w:t>Ziprasidone</w:t>
            </w:r>
            <w:proofErr w:type="spellEnd"/>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80</w:t>
            </w:r>
          </w:p>
        </w:tc>
        <w:tc>
          <w:tcPr>
            <w:tcW w:w="3192" w:type="dxa"/>
          </w:tcPr>
          <w:p w:rsidR="0088129A" w:rsidRPr="00015BBE" w:rsidRDefault="0088129A" w:rsidP="00A142A0">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80</w:t>
            </w:r>
          </w:p>
        </w:tc>
      </w:tr>
      <w:tr w:rsidR="00CC660B" w:rsidRPr="00015BBE" w:rsidTr="00A142A0">
        <w:tc>
          <w:tcPr>
            <w:tcW w:w="3192" w:type="dxa"/>
          </w:tcPr>
          <w:p w:rsidR="00CC660B" w:rsidRPr="00015BBE" w:rsidRDefault="00CC660B" w:rsidP="009E4329">
            <w:pPr>
              <w:autoSpaceDE w:val="0"/>
              <w:autoSpaceDN w:val="0"/>
              <w:adjustRightInd w:val="0"/>
              <w:rPr>
                <w:rFonts w:ascii="Frutiger-Bold" w:hAnsi="Frutiger-Bold" w:cs="Frutiger-Bold"/>
                <w:b/>
                <w:bCs/>
                <w:sz w:val="24"/>
                <w:szCs w:val="24"/>
              </w:rPr>
            </w:pPr>
            <w:proofErr w:type="spellStart"/>
            <w:r w:rsidRPr="00015BBE">
              <w:rPr>
                <w:rFonts w:ascii="Frutiger-Bold" w:hAnsi="Frutiger-Bold" w:cs="Frutiger-Bold"/>
                <w:b/>
                <w:bCs/>
                <w:sz w:val="24"/>
                <w:szCs w:val="24"/>
              </w:rPr>
              <w:t>Aripiprazole</w:t>
            </w:r>
            <w:proofErr w:type="spellEnd"/>
          </w:p>
        </w:tc>
        <w:tc>
          <w:tcPr>
            <w:tcW w:w="3192" w:type="dxa"/>
          </w:tcPr>
          <w:p w:rsidR="00CC660B" w:rsidRPr="00015BBE" w:rsidRDefault="00CC660B" w:rsidP="009E4329">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10</w:t>
            </w:r>
          </w:p>
        </w:tc>
        <w:tc>
          <w:tcPr>
            <w:tcW w:w="3192" w:type="dxa"/>
          </w:tcPr>
          <w:p w:rsidR="00CC660B" w:rsidRPr="00015BBE" w:rsidRDefault="00CC660B" w:rsidP="009E4329">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10</w:t>
            </w:r>
          </w:p>
        </w:tc>
      </w:tr>
      <w:tr w:rsidR="00CC660B" w:rsidRPr="00015BBE" w:rsidTr="00A142A0">
        <w:tc>
          <w:tcPr>
            <w:tcW w:w="3192" w:type="dxa"/>
          </w:tcPr>
          <w:p w:rsidR="00CC660B" w:rsidRPr="00015BBE" w:rsidRDefault="00CC660B" w:rsidP="009E4329">
            <w:pPr>
              <w:autoSpaceDE w:val="0"/>
              <w:autoSpaceDN w:val="0"/>
              <w:adjustRightInd w:val="0"/>
              <w:rPr>
                <w:rFonts w:ascii="Frutiger-Bold" w:hAnsi="Frutiger-Bold" w:cs="Frutiger-Bold"/>
                <w:b/>
                <w:bCs/>
                <w:sz w:val="24"/>
                <w:szCs w:val="24"/>
              </w:rPr>
            </w:pPr>
            <w:proofErr w:type="spellStart"/>
            <w:r w:rsidRPr="00015BBE">
              <w:rPr>
                <w:rFonts w:ascii="Frutiger-Bold" w:hAnsi="Frutiger-Bold" w:cs="Frutiger-Bold"/>
                <w:b/>
                <w:bCs/>
                <w:sz w:val="24"/>
                <w:szCs w:val="24"/>
              </w:rPr>
              <w:t>Asenapine</w:t>
            </w:r>
            <w:proofErr w:type="spellEnd"/>
          </w:p>
        </w:tc>
        <w:tc>
          <w:tcPr>
            <w:tcW w:w="3192" w:type="dxa"/>
          </w:tcPr>
          <w:p w:rsidR="00CC660B" w:rsidRPr="00015BBE" w:rsidRDefault="00CC660B" w:rsidP="009E4329">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10</w:t>
            </w:r>
          </w:p>
        </w:tc>
        <w:tc>
          <w:tcPr>
            <w:tcW w:w="3192" w:type="dxa"/>
          </w:tcPr>
          <w:p w:rsidR="00CC660B" w:rsidRPr="00015BBE" w:rsidRDefault="00CC660B" w:rsidP="009E4329">
            <w:pPr>
              <w:autoSpaceDE w:val="0"/>
              <w:autoSpaceDN w:val="0"/>
              <w:adjustRightInd w:val="0"/>
              <w:rPr>
                <w:rFonts w:ascii="Frutiger-Bold" w:hAnsi="Frutiger-Bold" w:cs="Frutiger-Bold"/>
                <w:b/>
                <w:bCs/>
                <w:sz w:val="24"/>
                <w:szCs w:val="24"/>
              </w:rPr>
            </w:pPr>
            <w:r w:rsidRPr="00015BBE">
              <w:rPr>
                <w:rFonts w:ascii="Frutiger-Bold" w:hAnsi="Frutiger-Bold" w:cs="Frutiger-Bold"/>
                <w:b/>
                <w:bCs/>
                <w:sz w:val="24"/>
                <w:szCs w:val="24"/>
              </w:rPr>
              <w:t>10</w:t>
            </w:r>
          </w:p>
        </w:tc>
      </w:tr>
    </w:tbl>
    <w:p w:rsidR="0088129A" w:rsidRDefault="0088129A" w:rsidP="0088129A">
      <w:pPr>
        <w:autoSpaceDE w:val="0"/>
        <w:autoSpaceDN w:val="0"/>
        <w:adjustRightInd w:val="0"/>
        <w:spacing w:after="0" w:line="240" w:lineRule="auto"/>
        <w:rPr>
          <w:rFonts w:cstheme="minorHAnsi"/>
          <w:b/>
          <w:bCs/>
          <w:color w:val="FF0000"/>
          <w:sz w:val="48"/>
          <w:szCs w:val="48"/>
          <w:rtl/>
        </w:rPr>
      </w:pPr>
    </w:p>
    <w:p w:rsidR="0088129A" w:rsidRDefault="0088129A" w:rsidP="0088129A">
      <w:pPr>
        <w:autoSpaceDE w:val="0"/>
        <w:autoSpaceDN w:val="0"/>
        <w:adjustRightInd w:val="0"/>
        <w:spacing w:after="0" w:line="240" w:lineRule="auto"/>
        <w:rPr>
          <w:rFonts w:cstheme="minorHAnsi"/>
          <w:b/>
          <w:bCs/>
          <w:color w:val="FF0000"/>
          <w:sz w:val="48"/>
          <w:szCs w:val="48"/>
          <w:rtl/>
        </w:rPr>
      </w:pPr>
    </w:p>
    <w:p w:rsidR="0088129A" w:rsidRDefault="0088129A" w:rsidP="0088129A">
      <w:pPr>
        <w:autoSpaceDE w:val="0"/>
        <w:autoSpaceDN w:val="0"/>
        <w:adjustRightInd w:val="0"/>
        <w:spacing w:after="0" w:line="240" w:lineRule="auto"/>
        <w:rPr>
          <w:rFonts w:cstheme="minorHAnsi"/>
          <w:b/>
          <w:bCs/>
          <w:color w:val="FF0000"/>
          <w:sz w:val="48"/>
          <w:szCs w:val="48"/>
          <w:rtl/>
        </w:rPr>
      </w:pPr>
    </w:p>
    <w:p w:rsidR="0088129A" w:rsidRDefault="0088129A" w:rsidP="0088129A">
      <w:pPr>
        <w:autoSpaceDE w:val="0"/>
        <w:autoSpaceDN w:val="0"/>
        <w:adjustRightInd w:val="0"/>
        <w:spacing w:after="0" w:line="240" w:lineRule="auto"/>
        <w:rPr>
          <w:rFonts w:cstheme="minorHAnsi"/>
          <w:b/>
          <w:bCs/>
          <w:color w:val="FF0000"/>
          <w:sz w:val="48"/>
          <w:szCs w:val="48"/>
          <w:rtl/>
        </w:rPr>
      </w:pPr>
    </w:p>
    <w:p w:rsidR="0088129A" w:rsidRDefault="0088129A" w:rsidP="0088129A">
      <w:pPr>
        <w:autoSpaceDE w:val="0"/>
        <w:autoSpaceDN w:val="0"/>
        <w:adjustRightInd w:val="0"/>
        <w:spacing w:after="0" w:line="240" w:lineRule="auto"/>
        <w:rPr>
          <w:rFonts w:cstheme="minorHAnsi"/>
          <w:b/>
          <w:bCs/>
          <w:color w:val="FF0000"/>
          <w:sz w:val="48"/>
          <w:szCs w:val="48"/>
          <w:rtl/>
        </w:rPr>
      </w:pPr>
    </w:p>
    <w:p w:rsidR="0088129A" w:rsidRDefault="0088129A" w:rsidP="0088129A">
      <w:pPr>
        <w:autoSpaceDE w:val="0"/>
        <w:autoSpaceDN w:val="0"/>
        <w:adjustRightInd w:val="0"/>
        <w:spacing w:after="0" w:line="240" w:lineRule="auto"/>
        <w:rPr>
          <w:rFonts w:cstheme="minorHAnsi"/>
          <w:b/>
          <w:bCs/>
          <w:color w:val="FF0000"/>
          <w:sz w:val="48"/>
          <w:szCs w:val="48"/>
          <w:rtl/>
        </w:rPr>
      </w:pPr>
    </w:p>
    <w:p w:rsidR="0088129A" w:rsidRDefault="0088129A" w:rsidP="0088129A">
      <w:pPr>
        <w:autoSpaceDE w:val="0"/>
        <w:autoSpaceDN w:val="0"/>
        <w:adjustRightInd w:val="0"/>
        <w:spacing w:after="0" w:line="240" w:lineRule="auto"/>
        <w:rPr>
          <w:rFonts w:cstheme="minorHAnsi"/>
          <w:b/>
          <w:bCs/>
          <w:color w:val="FF0000"/>
          <w:sz w:val="48"/>
          <w:szCs w:val="48"/>
        </w:rPr>
      </w:pPr>
    </w:p>
    <w:p w:rsidR="00192706" w:rsidRDefault="00192706" w:rsidP="0088129A">
      <w:pPr>
        <w:autoSpaceDE w:val="0"/>
        <w:autoSpaceDN w:val="0"/>
        <w:adjustRightInd w:val="0"/>
        <w:spacing w:after="0" w:line="240" w:lineRule="auto"/>
        <w:rPr>
          <w:rFonts w:cstheme="minorHAnsi"/>
          <w:b/>
          <w:bCs/>
          <w:color w:val="FF0000"/>
          <w:sz w:val="48"/>
          <w:szCs w:val="48"/>
        </w:rPr>
      </w:pPr>
    </w:p>
    <w:p w:rsidR="00192706" w:rsidRDefault="00192706" w:rsidP="0088129A">
      <w:pPr>
        <w:autoSpaceDE w:val="0"/>
        <w:autoSpaceDN w:val="0"/>
        <w:adjustRightInd w:val="0"/>
        <w:spacing w:after="0" w:line="240" w:lineRule="auto"/>
        <w:rPr>
          <w:rFonts w:cstheme="minorHAnsi"/>
          <w:b/>
          <w:bCs/>
          <w:color w:val="FF0000"/>
          <w:sz w:val="48"/>
          <w:szCs w:val="48"/>
          <w:rtl/>
        </w:rPr>
      </w:pPr>
    </w:p>
    <w:p w:rsidR="0088129A" w:rsidRPr="00951D29" w:rsidRDefault="0088129A" w:rsidP="0088129A">
      <w:pPr>
        <w:autoSpaceDE w:val="0"/>
        <w:autoSpaceDN w:val="0"/>
        <w:adjustRightInd w:val="0"/>
        <w:spacing w:after="0" w:line="240" w:lineRule="auto"/>
        <w:rPr>
          <w:rFonts w:cstheme="minorHAnsi"/>
          <w:b/>
          <w:bCs/>
          <w:color w:val="FF0000"/>
          <w:sz w:val="48"/>
          <w:szCs w:val="48"/>
        </w:rPr>
      </w:pPr>
      <w:r w:rsidRPr="00951D29">
        <w:rPr>
          <w:rFonts w:cstheme="minorHAnsi"/>
          <w:b/>
          <w:bCs/>
          <w:color w:val="FF0000"/>
          <w:sz w:val="48"/>
          <w:szCs w:val="48"/>
        </w:rPr>
        <w:t>Antipsychotic drugs: licensed maximum doses</w:t>
      </w:r>
    </w:p>
    <w:p w:rsidR="0088129A" w:rsidRPr="00611CCB" w:rsidRDefault="0088129A" w:rsidP="0088129A">
      <w:pPr>
        <w:autoSpaceDE w:val="0"/>
        <w:autoSpaceDN w:val="0"/>
        <w:adjustRightInd w:val="0"/>
        <w:spacing w:after="0" w:line="240" w:lineRule="auto"/>
        <w:rPr>
          <w:rFonts w:ascii="Frutiger-Roman" w:hAnsi="Frutiger-Roman" w:cs="Frutiger-Roman"/>
          <w:sz w:val="24"/>
          <w:szCs w:val="24"/>
        </w:rPr>
      </w:pPr>
      <w:r w:rsidRPr="00611CCB">
        <w:rPr>
          <w:rFonts w:ascii="Frutiger-Roman" w:hAnsi="Frutiger-Roman" w:cs="Frutiger-Roman"/>
          <w:sz w:val="24"/>
          <w:szCs w:val="24"/>
        </w:rPr>
        <w:t xml:space="preserve">Maximum licensed doses of antipsychotic drugs </w:t>
      </w:r>
    </w:p>
    <w:tbl>
      <w:tblPr>
        <w:tblStyle w:val="TableGrid"/>
        <w:tblW w:w="0" w:type="auto"/>
        <w:tblLook w:val="04A0" w:firstRow="1" w:lastRow="0" w:firstColumn="1" w:lastColumn="0" w:noHBand="0" w:noVBand="1"/>
      </w:tblPr>
      <w:tblGrid>
        <w:gridCol w:w="6408"/>
        <w:gridCol w:w="2988"/>
      </w:tblGrid>
      <w:tr w:rsidR="0088129A" w:rsidRPr="00611CCB" w:rsidTr="00505B0E">
        <w:tc>
          <w:tcPr>
            <w:tcW w:w="6408" w:type="dxa"/>
          </w:tcPr>
          <w:p w:rsidR="0088129A" w:rsidRPr="00611CCB" w:rsidRDefault="0088129A" w:rsidP="00A142A0">
            <w:pPr>
              <w:autoSpaceDE w:val="0"/>
              <w:autoSpaceDN w:val="0"/>
              <w:adjustRightInd w:val="0"/>
              <w:rPr>
                <w:rFonts w:ascii="Frutiger-Bold" w:hAnsi="Frutiger-Bold" w:cs="Frutiger-Bold"/>
                <w:b/>
                <w:bCs/>
                <w:sz w:val="28"/>
                <w:szCs w:val="28"/>
              </w:rPr>
            </w:pPr>
            <w:r w:rsidRPr="00611CCB">
              <w:rPr>
                <w:rFonts w:ascii="Frutiger-Bold" w:hAnsi="Frutiger-Bold" w:cs="Frutiger-Bold"/>
                <w:b/>
                <w:bCs/>
                <w:sz w:val="28"/>
                <w:szCs w:val="28"/>
              </w:rPr>
              <w:t>Antipsychotic</w:t>
            </w:r>
          </w:p>
        </w:tc>
        <w:tc>
          <w:tcPr>
            <w:tcW w:w="2988" w:type="dxa"/>
          </w:tcPr>
          <w:p w:rsidR="0088129A" w:rsidRPr="00611CCB" w:rsidRDefault="0088129A" w:rsidP="00A142A0">
            <w:pPr>
              <w:autoSpaceDE w:val="0"/>
              <w:autoSpaceDN w:val="0"/>
              <w:adjustRightInd w:val="0"/>
              <w:rPr>
                <w:rFonts w:ascii="Frutiger-Bold" w:hAnsi="Frutiger-Bold" w:cs="Frutiger-Bold"/>
                <w:b/>
                <w:bCs/>
                <w:sz w:val="28"/>
                <w:szCs w:val="28"/>
              </w:rPr>
            </w:pPr>
            <w:r w:rsidRPr="00611CCB">
              <w:rPr>
                <w:rFonts w:ascii="Frutiger-Bold" w:hAnsi="Frutiger-Bold" w:cs="Frutiger-Bold"/>
                <w:b/>
                <w:bCs/>
                <w:sz w:val="28"/>
                <w:szCs w:val="28"/>
              </w:rPr>
              <w:t>Maximum dose (mg)</w:t>
            </w:r>
          </w:p>
          <w:p w:rsidR="0088129A" w:rsidRPr="00611CCB" w:rsidRDefault="0088129A" w:rsidP="00A142A0">
            <w:pPr>
              <w:autoSpaceDE w:val="0"/>
              <w:autoSpaceDN w:val="0"/>
              <w:adjustRightInd w:val="0"/>
              <w:rPr>
                <w:rFonts w:ascii="Frutiger-Bold" w:hAnsi="Frutiger-Bold" w:cs="Frutiger-Bold"/>
                <w:b/>
                <w:bCs/>
                <w:sz w:val="28"/>
                <w:szCs w:val="28"/>
              </w:rPr>
            </w:pPr>
          </w:p>
        </w:tc>
      </w:tr>
      <w:tr w:rsidR="0088129A" w:rsidTr="00505B0E">
        <w:tc>
          <w:tcPr>
            <w:tcW w:w="6408" w:type="dxa"/>
          </w:tcPr>
          <w:p w:rsidR="0088129A" w:rsidRPr="00505B0E" w:rsidRDefault="0088129A" w:rsidP="00A142A0">
            <w:pPr>
              <w:autoSpaceDE w:val="0"/>
              <w:autoSpaceDN w:val="0"/>
              <w:adjustRightInd w:val="0"/>
              <w:rPr>
                <w:rFonts w:ascii="MV Boli" w:hAnsi="MV Boli" w:cs="MV Boli"/>
                <w:b/>
                <w:bCs/>
                <w:color w:val="FF0000"/>
                <w:sz w:val="36"/>
                <w:szCs w:val="36"/>
              </w:rPr>
            </w:pPr>
            <w:r w:rsidRPr="00505B0E">
              <w:rPr>
                <w:rFonts w:ascii="MV Boli" w:hAnsi="MV Boli" w:cs="MV Boli"/>
                <w:b/>
                <w:bCs/>
                <w:color w:val="FF0000"/>
                <w:sz w:val="36"/>
                <w:szCs w:val="36"/>
              </w:rPr>
              <w:t xml:space="preserve">First-generation antipsychotics – oral </w:t>
            </w:r>
          </w:p>
          <w:p w:rsidR="0088129A" w:rsidRDefault="0088129A" w:rsidP="00A142A0">
            <w:pPr>
              <w:autoSpaceDE w:val="0"/>
              <w:autoSpaceDN w:val="0"/>
              <w:adjustRightInd w:val="0"/>
              <w:rPr>
                <w:rFonts w:ascii="Frutiger-Bold" w:hAnsi="Frutiger-Bold" w:cs="Frutiger-Bold"/>
                <w:b/>
                <w:bCs/>
                <w:sz w:val="32"/>
                <w:szCs w:val="32"/>
              </w:rPr>
            </w:pPr>
          </w:p>
        </w:tc>
        <w:tc>
          <w:tcPr>
            <w:tcW w:w="2988" w:type="dxa"/>
          </w:tcPr>
          <w:p w:rsidR="0088129A" w:rsidRDefault="0088129A" w:rsidP="00A142A0">
            <w:pPr>
              <w:autoSpaceDE w:val="0"/>
              <w:autoSpaceDN w:val="0"/>
              <w:adjustRightInd w:val="0"/>
              <w:rPr>
                <w:rFonts w:ascii="Frutiger-Bold" w:hAnsi="Frutiger-Bold" w:cs="Frutiger-Bold"/>
                <w:b/>
                <w:bCs/>
                <w:sz w:val="32"/>
                <w:szCs w:val="32"/>
              </w:rPr>
            </w:pPr>
            <w:r w:rsidRPr="000F1DDC">
              <w:rPr>
                <w:rFonts w:ascii="Frutiger-Bold" w:hAnsi="Frutiger-Bold" w:cs="Frutiger-Bold"/>
                <w:b/>
                <w:bCs/>
                <w:color w:val="FF0000"/>
                <w:sz w:val="28"/>
                <w:szCs w:val="28"/>
              </w:rPr>
              <w:t>Daily</w:t>
            </w:r>
          </w:p>
        </w:tc>
      </w:tr>
      <w:tr w:rsidR="0088129A" w:rsidRPr="000F1DDC" w:rsidTr="00505B0E">
        <w:tc>
          <w:tcPr>
            <w:tcW w:w="6408" w:type="dxa"/>
          </w:tcPr>
          <w:p w:rsidR="0088129A" w:rsidRPr="000F1DDC" w:rsidRDefault="0088129A" w:rsidP="00A142A0">
            <w:pPr>
              <w:autoSpaceDE w:val="0"/>
              <w:autoSpaceDN w:val="0"/>
              <w:adjustRightInd w:val="0"/>
              <w:rPr>
                <w:rFonts w:ascii="Frutiger-Bold" w:hAnsi="Frutiger-Bold" w:cs="Frutiger-Bold"/>
                <w:b/>
                <w:bCs/>
                <w:sz w:val="24"/>
                <w:szCs w:val="24"/>
              </w:rPr>
            </w:pPr>
            <w:r w:rsidRPr="000F1DDC">
              <w:rPr>
                <w:rFonts w:ascii="Frutiger-Roman" w:hAnsi="Frutiger-Roman" w:cs="Frutiger-Roman"/>
                <w:b/>
                <w:bCs/>
                <w:sz w:val="24"/>
                <w:szCs w:val="24"/>
              </w:rPr>
              <w:t>Chlorpromazine</w:t>
            </w:r>
          </w:p>
        </w:tc>
        <w:tc>
          <w:tcPr>
            <w:tcW w:w="2988" w:type="dxa"/>
          </w:tcPr>
          <w:p w:rsidR="0088129A" w:rsidRPr="000F1DDC" w:rsidRDefault="0088129A" w:rsidP="00A142A0">
            <w:pPr>
              <w:autoSpaceDE w:val="0"/>
              <w:autoSpaceDN w:val="0"/>
              <w:adjustRightInd w:val="0"/>
              <w:rPr>
                <w:rFonts w:ascii="Frutiger-Bold" w:hAnsi="Frutiger-Bold" w:cs="Frutiger-Bold"/>
                <w:b/>
                <w:bCs/>
                <w:sz w:val="24"/>
                <w:szCs w:val="24"/>
              </w:rPr>
            </w:pPr>
            <w:r w:rsidRPr="000F1DDC">
              <w:rPr>
                <w:rFonts w:ascii="Frutiger-Bold" w:hAnsi="Frutiger-Bold" w:cs="Frutiger-Bold"/>
                <w:b/>
                <w:bCs/>
                <w:sz w:val="24"/>
                <w:szCs w:val="24"/>
              </w:rPr>
              <w:t>1000</w:t>
            </w:r>
          </w:p>
        </w:tc>
      </w:tr>
      <w:tr w:rsidR="0088129A" w:rsidRPr="000F1DDC" w:rsidTr="00505B0E">
        <w:tc>
          <w:tcPr>
            <w:tcW w:w="6408" w:type="dxa"/>
          </w:tcPr>
          <w:p w:rsidR="0088129A" w:rsidRPr="000F1DDC" w:rsidRDefault="0088129A" w:rsidP="00A142A0">
            <w:pPr>
              <w:autoSpaceDE w:val="0"/>
              <w:autoSpaceDN w:val="0"/>
              <w:adjustRightInd w:val="0"/>
              <w:rPr>
                <w:rFonts w:ascii="Frutiger-Bold" w:hAnsi="Frutiger-Bold" w:cs="Frutiger-Bold"/>
                <w:b/>
                <w:bCs/>
                <w:sz w:val="24"/>
                <w:szCs w:val="24"/>
              </w:rPr>
            </w:pPr>
            <w:proofErr w:type="spellStart"/>
            <w:r w:rsidRPr="000F1DDC">
              <w:rPr>
                <w:rFonts w:ascii="Frutiger-Roman" w:hAnsi="Frutiger-Roman" w:cs="Frutiger-Roman"/>
                <w:b/>
                <w:bCs/>
                <w:sz w:val="24"/>
                <w:szCs w:val="24"/>
              </w:rPr>
              <w:t>Flupentixol</w:t>
            </w:r>
            <w:proofErr w:type="spellEnd"/>
          </w:p>
        </w:tc>
        <w:tc>
          <w:tcPr>
            <w:tcW w:w="2988" w:type="dxa"/>
          </w:tcPr>
          <w:p w:rsidR="0088129A" w:rsidRPr="000F1DDC" w:rsidRDefault="0088129A" w:rsidP="00A142A0">
            <w:pPr>
              <w:autoSpaceDE w:val="0"/>
              <w:autoSpaceDN w:val="0"/>
              <w:adjustRightInd w:val="0"/>
              <w:rPr>
                <w:rFonts w:ascii="Frutiger-Bold" w:hAnsi="Frutiger-Bold" w:cs="Frutiger-Bold"/>
                <w:b/>
                <w:bCs/>
                <w:sz w:val="24"/>
                <w:szCs w:val="24"/>
              </w:rPr>
            </w:pPr>
            <w:r w:rsidRPr="000F1DDC">
              <w:rPr>
                <w:rFonts w:ascii="Frutiger-Bold" w:hAnsi="Frutiger-Bold" w:cs="Frutiger-Bold"/>
                <w:b/>
                <w:bCs/>
                <w:sz w:val="24"/>
                <w:szCs w:val="24"/>
              </w:rPr>
              <w:t>18</w:t>
            </w:r>
          </w:p>
        </w:tc>
      </w:tr>
      <w:tr w:rsidR="0088129A" w:rsidRPr="000F1DDC" w:rsidTr="00505B0E">
        <w:tc>
          <w:tcPr>
            <w:tcW w:w="6408" w:type="dxa"/>
          </w:tcPr>
          <w:p w:rsidR="0088129A" w:rsidRPr="000F1DDC" w:rsidRDefault="0088129A" w:rsidP="00A142A0">
            <w:pPr>
              <w:autoSpaceDE w:val="0"/>
              <w:autoSpaceDN w:val="0"/>
              <w:adjustRightInd w:val="0"/>
              <w:rPr>
                <w:rFonts w:ascii="Frutiger-Bold" w:hAnsi="Frutiger-Bold" w:cs="Frutiger-Bold"/>
                <w:b/>
                <w:bCs/>
                <w:sz w:val="24"/>
                <w:szCs w:val="24"/>
              </w:rPr>
            </w:pPr>
            <w:r w:rsidRPr="000F1DDC">
              <w:rPr>
                <w:rFonts w:ascii="Frutiger-Roman" w:hAnsi="Frutiger-Roman" w:cs="Frutiger-Roman"/>
                <w:b/>
                <w:bCs/>
                <w:sz w:val="24"/>
                <w:szCs w:val="24"/>
              </w:rPr>
              <w:t>Haloperidol</w:t>
            </w:r>
          </w:p>
        </w:tc>
        <w:tc>
          <w:tcPr>
            <w:tcW w:w="2988" w:type="dxa"/>
          </w:tcPr>
          <w:p w:rsidR="0088129A" w:rsidRPr="000F1DDC" w:rsidRDefault="0088129A" w:rsidP="00A142A0">
            <w:pPr>
              <w:autoSpaceDE w:val="0"/>
              <w:autoSpaceDN w:val="0"/>
              <w:adjustRightInd w:val="0"/>
              <w:rPr>
                <w:rFonts w:ascii="Frutiger-Bold" w:hAnsi="Frutiger-Bold" w:cs="Frutiger-Bold"/>
                <w:b/>
                <w:bCs/>
                <w:sz w:val="24"/>
                <w:szCs w:val="24"/>
              </w:rPr>
            </w:pPr>
            <w:r w:rsidRPr="000F1DDC">
              <w:rPr>
                <w:rFonts w:ascii="Frutiger-Bold" w:hAnsi="Frutiger-Bold" w:cs="Frutiger-Bold"/>
                <w:b/>
                <w:bCs/>
                <w:sz w:val="24"/>
                <w:szCs w:val="24"/>
              </w:rPr>
              <w:t>30</w:t>
            </w:r>
          </w:p>
        </w:tc>
      </w:tr>
      <w:tr w:rsidR="0088129A" w:rsidRPr="000F1DDC" w:rsidTr="00505B0E">
        <w:tc>
          <w:tcPr>
            <w:tcW w:w="6408" w:type="dxa"/>
          </w:tcPr>
          <w:p w:rsidR="0088129A" w:rsidRPr="000F1DDC" w:rsidRDefault="0088129A" w:rsidP="00A142A0">
            <w:pPr>
              <w:autoSpaceDE w:val="0"/>
              <w:autoSpaceDN w:val="0"/>
              <w:adjustRightInd w:val="0"/>
              <w:rPr>
                <w:rFonts w:ascii="Frutiger-Bold" w:hAnsi="Frutiger-Bold" w:cs="Frutiger-Bold"/>
                <w:b/>
                <w:bCs/>
                <w:sz w:val="24"/>
                <w:szCs w:val="24"/>
              </w:rPr>
            </w:pPr>
            <w:proofErr w:type="spellStart"/>
            <w:r w:rsidRPr="000F1DDC">
              <w:rPr>
                <w:rFonts w:ascii="Frutiger-Roman" w:hAnsi="Frutiger-Roman" w:cs="Frutiger-Roman"/>
                <w:b/>
                <w:bCs/>
                <w:sz w:val="24"/>
                <w:szCs w:val="24"/>
              </w:rPr>
              <w:t>Pimozide</w:t>
            </w:r>
            <w:proofErr w:type="spellEnd"/>
          </w:p>
        </w:tc>
        <w:tc>
          <w:tcPr>
            <w:tcW w:w="2988" w:type="dxa"/>
          </w:tcPr>
          <w:p w:rsidR="0088129A" w:rsidRPr="000F1DDC" w:rsidRDefault="0088129A" w:rsidP="00A142A0">
            <w:pPr>
              <w:autoSpaceDE w:val="0"/>
              <w:autoSpaceDN w:val="0"/>
              <w:adjustRightInd w:val="0"/>
              <w:rPr>
                <w:rFonts w:ascii="Frutiger-Bold" w:hAnsi="Frutiger-Bold" w:cs="Frutiger-Bold"/>
                <w:b/>
                <w:bCs/>
                <w:sz w:val="24"/>
                <w:szCs w:val="24"/>
              </w:rPr>
            </w:pPr>
            <w:r w:rsidRPr="000F1DDC">
              <w:rPr>
                <w:rFonts w:ascii="Frutiger-Bold" w:hAnsi="Frutiger-Bold" w:cs="Frutiger-Bold"/>
                <w:b/>
                <w:bCs/>
                <w:sz w:val="24"/>
                <w:szCs w:val="24"/>
              </w:rPr>
              <w:t>20</w:t>
            </w:r>
          </w:p>
        </w:tc>
      </w:tr>
      <w:tr w:rsidR="0088129A" w:rsidRPr="000F1DDC" w:rsidTr="00505B0E">
        <w:tc>
          <w:tcPr>
            <w:tcW w:w="6408" w:type="dxa"/>
          </w:tcPr>
          <w:p w:rsidR="0088129A" w:rsidRPr="000F1DDC" w:rsidRDefault="0088129A" w:rsidP="00A142A0">
            <w:pPr>
              <w:autoSpaceDE w:val="0"/>
              <w:autoSpaceDN w:val="0"/>
              <w:adjustRightInd w:val="0"/>
              <w:rPr>
                <w:rFonts w:ascii="Frutiger-Bold" w:hAnsi="Frutiger-Bold" w:cs="Frutiger-Bold"/>
                <w:b/>
                <w:bCs/>
                <w:sz w:val="24"/>
                <w:szCs w:val="24"/>
              </w:rPr>
            </w:pPr>
            <w:proofErr w:type="spellStart"/>
            <w:r w:rsidRPr="000F1DDC">
              <w:rPr>
                <w:rFonts w:ascii="Frutiger-Roman" w:hAnsi="Frutiger-Roman" w:cs="Frutiger-Roman"/>
                <w:b/>
                <w:bCs/>
                <w:sz w:val="24"/>
                <w:szCs w:val="24"/>
              </w:rPr>
              <w:t>Trifluoperazine</w:t>
            </w:r>
            <w:proofErr w:type="spellEnd"/>
          </w:p>
        </w:tc>
        <w:tc>
          <w:tcPr>
            <w:tcW w:w="2988" w:type="dxa"/>
          </w:tcPr>
          <w:p w:rsidR="0088129A" w:rsidRPr="000F1DDC" w:rsidRDefault="0088129A" w:rsidP="00A142A0">
            <w:pPr>
              <w:autoSpaceDE w:val="0"/>
              <w:autoSpaceDN w:val="0"/>
              <w:adjustRightInd w:val="0"/>
              <w:rPr>
                <w:rFonts w:ascii="Frutiger-Roman" w:hAnsi="Frutiger-Roman" w:cs="Frutiger-Roman"/>
                <w:b/>
                <w:bCs/>
                <w:sz w:val="24"/>
                <w:szCs w:val="24"/>
              </w:rPr>
            </w:pPr>
            <w:r>
              <w:rPr>
                <w:rFonts w:ascii="Frutiger-Roman" w:hAnsi="Frutiger-Roman" w:cs="Frutiger-Roman"/>
                <w:b/>
                <w:bCs/>
                <w:sz w:val="24"/>
                <w:szCs w:val="24"/>
              </w:rPr>
              <w:t>None (suggest 30)</w:t>
            </w:r>
          </w:p>
          <w:p w:rsidR="0088129A" w:rsidRPr="000F1DDC" w:rsidRDefault="0088129A" w:rsidP="00A142A0">
            <w:pPr>
              <w:autoSpaceDE w:val="0"/>
              <w:autoSpaceDN w:val="0"/>
              <w:adjustRightInd w:val="0"/>
              <w:rPr>
                <w:rFonts w:ascii="Frutiger-Bold" w:hAnsi="Frutiger-Bold" w:cs="Frutiger-Bold"/>
                <w:b/>
                <w:bCs/>
                <w:sz w:val="24"/>
                <w:szCs w:val="24"/>
              </w:rPr>
            </w:pPr>
          </w:p>
        </w:tc>
      </w:tr>
      <w:tr w:rsidR="0088129A" w:rsidRPr="000F1DDC" w:rsidTr="00505B0E">
        <w:tc>
          <w:tcPr>
            <w:tcW w:w="6408" w:type="dxa"/>
          </w:tcPr>
          <w:p w:rsidR="0088129A" w:rsidRPr="000F1DDC" w:rsidRDefault="0088129A" w:rsidP="00A142A0">
            <w:pPr>
              <w:autoSpaceDE w:val="0"/>
              <w:autoSpaceDN w:val="0"/>
              <w:adjustRightInd w:val="0"/>
              <w:rPr>
                <w:rFonts w:ascii="Frutiger-Roman" w:hAnsi="Frutiger-Roman" w:cs="Frutiger-Roman"/>
                <w:b/>
                <w:bCs/>
                <w:sz w:val="24"/>
                <w:szCs w:val="24"/>
              </w:rPr>
            </w:pPr>
            <w:proofErr w:type="spellStart"/>
            <w:r w:rsidRPr="000F1DDC">
              <w:rPr>
                <w:rFonts w:ascii="Frutiger-Roman" w:hAnsi="Frutiger-Roman" w:cs="Frutiger-Roman"/>
                <w:b/>
                <w:bCs/>
                <w:sz w:val="24"/>
                <w:szCs w:val="24"/>
              </w:rPr>
              <w:t>Zuclopenthixol</w:t>
            </w:r>
            <w:proofErr w:type="spellEnd"/>
          </w:p>
        </w:tc>
        <w:tc>
          <w:tcPr>
            <w:tcW w:w="2988" w:type="dxa"/>
          </w:tcPr>
          <w:p w:rsidR="0088129A" w:rsidRPr="000F1DDC" w:rsidRDefault="0088129A" w:rsidP="00A142A0">
            <w:pPr>
              <w:autoSpaceDE w:val="0"/>
              <w:autoSpaceDN w:val="0"/>
              <w:adjustRightInd w:val="0"/>
              <w:rPr>
                <w:rFonts w:ascii="Frutiger-Roman" w:hAnsi="Frutiger-Roman" w:cs="Frutiger-Roman"/>
                <w:b/>
                <w:bCs/>
                <w:sz w:val="24"/>
                <w:szCs w:val="24"/>
              </w:rPr>
            </w:pPr>
            <w:r w:rsidRPr="000F1DDC">
              <w:rPr>
                <w:rFonts w:ascii="Frutiger-Roman" w:hAnsi="Frutiger-Roman" w:cs="Frutiger-Roman"/>
                <w:b/>
                <w:bCs/>
                <w:sz w:val="24"/>
                <w:szCs w:val="24"/>
              </w:rPr>
              <w:t>150</w:t>
            </w:r>
          </w:p>
        </w:tc>
      </w:tr>
      <w:tr w:rsidR="0088129A" w:rsidRPr="000F1DDC" w:rsidTr="00505B0E">
        <w:tc>
          <w:tcPr>
            <w:tcW w:w="6408" w:type="dxa"/>
          </w:tcPr>
          <w:p w:rsidR="0088129A" w:rsidRPr="00505B0E" w:rsidRDefault="0088129A" w:rsidP="00A142A0">
            <w:pPr>
              <w:autoSpaceDE w:val="0"/>
              <w:autoSpaceDN w:val="0"/>
              <w:adjustRightInd w:val="0"/>
              <w:rPr>
                <w:rFonts w:ascii="MV Boli" w:hAnsi="MV Boli" w:cs="MV Boli"/>
                <w:b/>
                <w:bCs/>
                <w:color w:val="FF0000"/>
                <w:sz w:val="32"/>
                <w:szCs w:val="32"/>
              </w:rPr>
            </w:pPr>
            <w:r w:rsidRPr="00505B0E">
              <w:rPr>
                <w:rFonts w:ascii="MV Boli" w:hAnsi="MV Boli" w:cs="MV Boli"/>
                <w:b/>
                <w:bCs/>
                <w:color w:val="FF0000"/>
                <w:sz w:val="32"/>
                <w:szCs w:val="32"/>
              </w:rPr>
              <w:t>Second-generation antipsychotics- oral</w:t>
            </w:r>
          </w:p>
        </w:tc>
        <w:tc>
          <w:tcPr>
            <w:tcW w:w="2988" w:type="dxa"/>
          </w:tcPr>
          <w:p w:rsidR="0088129A" w:rsidRPr="000F1DDC" w:rsidRDefault="0088129A" w:rsidP="00A142A0">
            <w:pPr>
              <w:autoSpaceDE w:val="0"/>
              <w:autoSpaceDN w:val="0"/>
              <w:adjustRightInd w:val="0"/>
              <w:rPr>
                <w:rFonts w:ascii="Frutiger-Bold" w:hAnsi="Frutiger-Bold" w:cs="Frutiger-Bold"/>
                <w:b/>
                <w:bCs/>
                <w:color w:val="FF0000"/>
                <w:sz w:val="28"/>
                <w:szCs w:val="28"/>
              </w:rPr>
            </w:pPr>
            <w:r w:rsidRPr="000F1DDC">
              <w:rPr>
                <w:rFonts w:ascii="Frutiger-Bold" w:hAnsi="Frutiger-Bold" w:cs="Frutiger-Bold"/>
                <w:b/>
                <w:bCs/>
                <w:color w:val="FF0000"/>
                <w:sz w:val="28"/>
                <w:szCs w:val="28"/>
              </w:rPr>
              <w:t>Daily</w:t>
            </w:r>
          </w:p>
          <w:p w:rsidR="0088129A" w:rsidRPr="000F1DDC" w:rsidRDefault="0088129A" w:rsidP="00A142A0">
            <w:pPr>
              <w:autoSpaceDE w:val="0"/>
              <w:autoSpaceDN w:val="0"/>
              <w:adjustRightInd w:val="0"/>
              <w:rPr>
                <w:rFonts w:ascii="Frutiger-Roman" w:hAnsi="Frutiger-Roman" w:cs="Frutiger-Roman"/>
                <w:b/>
                <w:bCs/>
                <w:sz w:val="24"/>
                <w:szCs w:val="24"/>
              </w:rPr>
            </w:pPr>
          </w:p>
        </w:tc>
      </w:tr>
      <w:tr w:rsidR="0088129A" w:rsidRPr="000F1DDC" w:rsidTr="00505B0E">
        <w:tc>
          <w:tcPr>
            <w:tcW w:w="6408" w:type="dxa"/>
          </w:tcPr>
          <w:p w:rsidR="0088129A" w:rsidRPr="000F1DDC" w:rsidRDefault="0088129A" w:rsidP="00A142A0">
            <w:pPr>
              <w:autoSpaceDE w:val="0"/>
              <w:autoSpaceDN w:val="0"/>
              <w:adjustRightInd w:val="0"/>
              <w:rPr>
                <w:rFonts w:ascii="Frutiger-Roman" w:hAnsi="Frutiger-Roman" w:cs="Frutiger-Roman"/>
                <w:b/>
                <w:bCs/>
                <w:sz w:val="24"/>
                <w:szCs w:val="24"/>
              </w:rPr>
            </w:pPr>
            <w:r w:rsidRPr="000F1DDC">
              <w:rPr>
                <w:rFonts w:ascii="Frutiger-Roman" w:hAnsi="Frutiger-Roman" w:cs="Frutiger-Roman"/>
                <w:b/>
                <w:bCs/>
                <w:sz w:val="24"/>
                <w:szCs w:val="24"/>
              </w:rPr>
              <w:t>Olanzapine</w:t>
            </w:r>
          </w:p>
        </w:tc>
        <w:tc>
          <w:tcPr>
            <w:tcW w:w="2988" w:type="dxa"/>
          </w:tcPr>
          <w:p w:rsidR="0088129A" w:rsidRPr="000F1DDC" w:rsidRDefault="0088129A" w:rsidP="00A142A0">
            <w:pPr>
              <w:autoSpaceDE w:val="0"/>
              <w:autoSpaceDN w:val="0"/>
              <w:adjustRightInd w:val="0"/>
              <w:rPr>
                <w:rFonts w:ascii="Frutiger-Roman" w:hAnsi="Frutiger-Roman" w:cs="Frutiger-Roman"/>
                <w:b/>
                <w:bCs/>
                <w:sz w:val="24"/>
                <w:szCs w:val="24"/>
              </w:rPr>
            </w:pPr>
            <w:r w:rsidRPr="000F1DDC">
              <w:rPr>
                <w:rFonts w:ascii="Frutiger-Roman" w:hAnsi="Frutiger-Roman" w:cs="Frutiger-Roman"/>
                <w:b/>
                <w:bCs/>
                <w:sz w:val="24"/>
                <w:szCs w:val="24"/>
              </w:rPr>
              <w:t>20</w:t>
            </w:r>
          </w:p>
        </w:tc>
      </w:tr>
      <w:tr w:rsidR="0088129A" w:rsidRPr="000F1DDC" w:rsidTr="00505B0E">
        <w:tc>
          <w:tcPr>
            <w:tcW w:w="6408" w:type="dxa"/>
          </w:tcPr>
          <w:p w:rsidR="0088129A" w:rsidRPr="000F1DDC" w:rsidRDefault="0088129A" w:rsidP="00A142A0">
            <w:pPr>
              <w:autoSpaceDE w:val="0"/>
              <w:autoSpaceDN w:val="0"/>
              <w:adjustRightInd w:val="0"/>
              <w:rPr>
                <w:rFonts w:ascii="Frutiger-Roman" w:hAnsi="Frutiger-Roman" w:cs="Frutiger-Roman"/>
                <w:b/>
                <w:bCs/>
                <w:sz w:val="24"/>
                <w:szCs w:val="24"/>
              </w:rPr>
            </w:pPr>
            <w:proofErr w:type="spellStart"/>
            <w:r w:rsidRPr="000F1DDC">
              <w:rPr>
                <w:rFonts w:ascii="Frutiger-Roman" w:hAnsi="Frutiger-Roman" w:cs="Frutiger-Roman"/>
                <w:b/>
                <w:bCs/>
                <w:sz w:val="24"/>
                <w:szCs w:val="24"/>
              </w:rPr>
              <w:t>Paliperidone</w:t>
            </w:r>
            <w:proofErr w:type="spellEnd"/>
          </w:p>
        </w:tc>
        <w:tc>
          <w:tcPr>
            <w:tcW w:w="2988" w:type="dxa"/>
          </w:tcPr>
          <w:p w:rsidR="0088129A" w:rsidRPr="000F1DDC" w:rsidRDefault="0088129A" w:rsidP="00A142A0">
            <w:pPr>
              <w:autoSpaceDE w:val="0"/>
              <w:autoSpaceDN w:val="0"/>
              <w:adjustRightInd w:val="0"/>
              <w:rPr>
                <w:rFonts w:ascii="Frutiger-Roman" w:hAnsi="Frutiger-Roman" w:cs="Frutiger-Roman"/>
                <w:b/>
                <w:bCs/>
                <w:sz w:val="24"/>
                <w:szCs w:val="24"/>
              </w:rPr>
            </w:pPr>
            <w:r w:rsidRPr="000F1DDC">
              <w:rPr>
                <w:rFonts w:ascii="Frutiger-Roman" w:hAnsi="Frutiger-Roman" w:cs="Frutiger-Roman"/>
                <w:b/>
                <w:bCs/>
                <w:sz w:val="24"/>
                <w:szCs w:val="24"/>
              </w:rPr>
              <w:t>12</w:t>
            </w:r>
          </w:p>
        </w:tc>
      </w:tr>
      <w:tr w:rsidR="0088129A" w:rsidRPr="000F1DDC" w:rsidTr="00505B0E">
        <w:tc>
          <w:tcPr>
            <w:tcW w:w="6408" w:type="dxa"/>
          </w:tcPr>
          <w:p w:rsidR="0088129A" w:rsidRPr="000F1DDC" w:rsidRDefault="0088129A" w:rsidP="00A142A0">
            <w:pPr>
              <w:autoSpaceDE w:val="0"/>
              <w:autoSpaceDN w:val="0"/>
              <w:adjustRightInd w:val="0"/>
              <w:rPr>
                <w:rFonts w:ascii="Frutiger-Roman" w:hAnsi="Frutiger-Roman" w:cs="Frutiger-Roman"/>
                <w:b/>
                <w:bCs/>
                <w:sz w:val="24"/>
                <w:szCs w:val="24"/>
              </w:rPr>
            </w:pPr>
            <w:proofErr w:type="spellStart"/>
            <w:r w:rsidRPr="000F1DDC">
              <w:rPr>
                <w:rFonts w:ascii="Frutiger-Roman" w:hAnsi="Frutiger-Roman" w:cs="Frutiger-Roman"/>
                <w:b/>
                <w:bCs/>
                <w:sz w:val="24"/>
                <w:szCs w:val="24"/>
              </w:rPr>
              <w:t>Quetiapine</w:t>
            </w:r>
            <w:proofErr w:type="spellEnd"/>
          </w:p>
        </w:tc>
        <w:tc>
          <w:tcPr>
            <w:tcW w:w="2988" w:type="dxa"/>
          </w:tcPr>
          <w:p w:rsidR="0088129A" w:rsidRPr="000F1DDC" w:rsidRDefault="0088129A" w:rsidP="00A142A0">
            <w:pPr>
              <w:autoSpaceDE w:val="0"/>
              <w:autoSpaceDN w:val="0"/>
              <w:adjustRightInd w:val="0"/>
              <w:rPr>
                <w:rFonts w:ascii="Frutiger-Roman" w:hAnsi="Frutiger-Roman" w:cs="Frutiger-Roman"/>
                <w:b/>
                <w:bCs/>
                <w:sz w:val="24"/>
                <w:szCs w:val="24"/>
              </w:rPr>
            </w:pPr>
            <w:r w:rsidRPr="000F1DDC">
              <w:rPr>
                <w:rFonts w:ascii="Frutiger-Roman" w:hAnsi="Frutiger-Roman" w:cs="Frutiger-Roman"/>
                <w:b/>
                <w:bCs/>
                <w:sz w:val="24"/>
                <w:szCs w:val="24"/>
              </w:rPr>
              <w:t>750/800</w:t>
            </w:r>
          </w:p>
        </w:tc>
      </w:tr>
      <w:tr w:rsidR="0088129A" w:rsidRPr="000F1DDC" w:rsidTr="00505B0E">
        <w:tc>
          <w:tcPr>
            <w:tcW w:w="6408" w:type="dxa"/>
          </w:tcPr>
          <w:p w:rsidR="0088129A" w:rsidRPr="000F1DDC" w:rsidRDefault="0088129A" w:rsidP="00A142A0">
            <w:pPr>
              <w:autoSpaceDE w:val="0"/>
              <w:autoSpaceDN w:val="0"/>
              <w:adjustRightInd w:val="0"/>
              <w:rPr>
                <w:rFonts w:ascii="Frutiger-Roman" w:hAnsi="Frutiger-Roman" w:cs="Frutiger-Roman"/>
                <w:b/>
                <w:bCs/>
                <w:sz w:val="24"/>
                <w:szCs w:val="24"/>
              </w:rPr>
            </w:pPr>
            <w:proofErr w:type="spellStart"/>
            <w:r w:rsidRPr="000F1DDC">
              <w:rPr>
                <w:rFonts w:ascii="Frutiger-Roman" w:hAnsi="Frutiger-Roman" w:cs="Frutiger-Roman"/>
                <w:b/>
                <w:bCs/>
                <w:sz w:val="24"/>
                <w:szCs w:val="24"/>
              </w:rPr>
              <w:t>Risperidone</w:t>
            </w:r>
            <w:proofErr w:type="spellEnd"/>
          </w:p>
        </w:tc>
        <w:tc>
          <w:tcPr>
            <w:tcW w:w="2988" w:type="dxa"/>
          </w:tcPr>
          <w:p w:rsidR="0088129A" w:rsidRPr="000F1DDC" w:rsidRDefault="0088129A" w:rsidP="00A142A0">
            <w:pPr>
              <w:autoSpaceDE w:val="0"/>
              <w:autoSpaceDN w:val="0"/>
              <w:adjustRightInd w:val="0"/>
              <w:rPr>
                <w:rFonts w:ascii="Frutiger-Roman" w:hAnsi="Frutiger-Roman" w:cs="Frutiger-Roman"/>
                <w:b/>
                <w:bCs/>
                <w:sz w:val="24"/>
                <w:szCs w:val="24"/>
              </w:rPr>
            </w:pPr>
            <w:r w:rsidRPr="000F1DDC">
              <w:rPr>
                <w:rFonts w:ascii="Frutiger-Roman" w:hAnsi="Frutiger-Roman" w:cs="Frutiger-Roman"/>
                <w:b/>
                <w:bCs/>
                <w:sz w:val="24"/>
                <w:szCs w:val="24"/>
              </w:rPr>
              <w:t>16</w:t>
            </w:r>
          </w:p>
        </w:tc>
      </w:tr>
      <w:tr w:rsidR="00192706" w:rsidRPr="000F1DDC" w:rsidTr="00505B0E">
        <w:tc>
          <w:tcPr>
            <w:tcW w:w="6408" w:type="dxa"/>
          </w:tcPr>
          <w:p w:rsidR="00192706" w:rsidRPr="000F1DDC" w:rsidRDefault="00192706" w:rsidP="009E4329">
            <w:pPr>
              <w:autoSpaceDE w:val="0"/>
              <w:autoSpaceDN w:val="0"/>
              <w:adjustRightInd w:val="0"/>
              <w:rPr>
                <w:rFonts w:ascii="Frutiger-Roman" w:hAnsi="Frutiger-Roman" w:cs="Frutiger-Roman"/>
                <w:b/>
                <w:bCs/>
                <w:sz w:val="24"/>
                <w:szCs w:val="24"/>
              </w:rPr>
            </w:pPr>
            <w:r w:rsidRPr="000F1DDC">
              <w:rPr>
                <w:rFonts w:ascii="Frutiger-Roman" w:hAnsi="Frutiger-Roman" w:cs="Frutiger-Roman"/>
                <w:b/>
                <w:bCs/>
                <w:sz w:val="24"/>
                <w:szCs w:val="24"/>
              </w:rPr>
              <w:t>Clozapine</w:t>
            </w:r>
          </w:p>
        </w:tc>
        <w:tc>
          <w:tcPr>
            <w:tcW w:w="2988" w:type="dxa"/>
          </w:tcPr>
          <w:p w:rsidR="00192706" w:rsidRPr="000F1DDC" w:rsidRDefault="00192706" w:rsidP="009E4329">
            <w:pPr>
              <w:autoSpaceDE w:val="0"/>
              <w:autoSpaceDN w:val="0"/>
              <w:adjustRightInd w:val="0"/>
              <w:rPr>
                <w:rFonts w:ascii="Frutiger-Roman" w:hAnsi="Frutiger-Roman" w:cs="Frutiger-Roman"/>
                <w:b/>
                <w:bCs/>
                <w:sz w:val="24"/>
                <w:szCs w:val="24"/>
              </w:rPr>
            </w:pPr>
            <w:r w:rsidRPr="000F1DDC">
              <w:rPr>
                <w:rFonts w:ascii="Frutiger-Roman" w:hAnsi="Frutiger-Roman" w:cs="Frutiger-Roman"/>
                <w:b/>
                <w:bCs/>
                <w:sz w:val="24"/>
                <w:szCs w:val="24"/>
              </w:rPr>
              <w:t>900</w:t>
            </w:r>
          </w:p>
        </w:tc>
      </w:tr>
      <w:tr w:rsidR="00192706" w:rsidRPr="000F1DDC" w:rsidTr="00505B0E">
        <w:tc>
          <w:tcPr>
            <w:tcW w:w="6408" w:type="dxa"/>
          </w:tcPr>
          <w:p w:rsidR="00192706" w:rsidRPr="000F1DDC" w:rsidRDefault="00192706" w:rsidP="009E4329">
            <w:pPr>
              <w:autoSpaceDE w:val="0"/>
              <w:autoSpaceDN w:val="0"/>
              <w:adjustRightInd w:val="0"/>
              <w:rPr>
                <w:rFonts w:ascii="Frutiger-Roman" w:hAnsi="Frutiger-Roman" w:cs="Frutiger-Roman"/>
                <w:b/>
                <w:bCs/>
                <w:sz w:val="24"/>
                <w:szCs w:val="24"/>
              </w:rPr>
            </w:pPr>
            <w:proofErr w:type="spellStart"/>
            <w:r w:rsidRPr="000F1DDC">
              <w:rPr>
                <w:rFonts w:ascii="Frutiger-Roman" w:hAnsi="Frutiger-Roman" w:cs="Frutiger-Roman"/>
                <w:b/>
                <w:bCs/>
                <w:sz w:val="24"/>
                <w:szCs w:val="24"/>
              </w:rPr>
              <w:t>Aripiprazole</w:t>
            </w:r>
            <w:proofErr w:type="spellEnd"/>
          </w:p>
        </w:tc>
        <w:tc>
          <w:tcPr>
            <w:tcW w:w="2988" w:type="dxa"/>
          </w:tcPr>
          <w:p w:rsidR="00192706" w:rsidRPr="000F1DDC" w:rsidRDefault="00192706" w:rsidP="009E4329">
            <w:pPr>
              <w:autoSpaceDE w:val="0"/>
              <w:autoSpaceDN w:val="0"/>
              <w:adjustRightInd w:val="0"/>
              <w:rPr>
                <w:rFonts w:ascii="Frutiger-Roman" w:hAnsi="Frutiger-Roman" w:cs="Frutiger-Roman"/>
                <w:b/>
                <w:bCs/>
                <w:sz w:val="24"/>
                <w:szCs w:val="24"/>
              </w:rPr>
            </w:pPr>
            <w:r w:rsidRPr="000F1DDC">
              <w:rPr>
                <w:rFonts w:ascii="Frutiger-Roman" w:hAnsi="Frutiger-Roman" w:cs="Frutiger-Roman"/>
                <w:b/>
                <w:bCs/>
                <w:sz w:val="24"/>
                <w:szCs w:val="24"/>
              </w:rPr>
              <w:t>30</w:t>
            </w:r>
          </w:p>
        </w:tc>
      </w:tr>
      <w:tr w:rsidR="00192706" w:rsidRPr="000F1DDC" w:rsidTr="00505B0E">
        <w:tc>
          <w:tcPr>
            <w:tcW w:w="6408" w:type="dxa"/>
          </w:tcPr>
          <w:p w:rsidR="00192706" w:rsidRPr="00505B0E" w:rsidRDefault="00192706" w:rsidP="009E4329">
            <w:pPr>
              <w:autoSpaceDE w:val="0"/>
              <w:autoSpaceDN w:val="0"/>
              <w:adjustRightInd w:val="0"/>
              <w:rPr>
                <w:rFonts w:ascii="MV Boli" w:hAnsi="MV Boli" w:cs="MV Boli"/>
                <w:b/>
                <w:bCs/>
                <w:sz w:val="36"/>
                <w:szCs w:val="36"/>
              </w:rPr>
            </w:pPr>
            <w:r w:rsidRPr="00505B0E">
              <w:rPr>
                <w:rFonts w:ascii="MV Boli" w:hAnsi="MV Boli" w:cs="MV Boli"/>
                <w:b/>
                <w:bCs/>
                <w:color w:val="FF0000"/>
                <w:sz w:val="36"/>
                <w:szCs w:val="36"/>
              </w:rPr>
              <w:t>Depot  Injections</w:t>
            </w:r>
          </w:p>
        </w:tc>
        <w:tc>
          <w:tcPr>
            <w:tcW w:w="2988" w:type="dxa"/>
          </w:tcPr>
          <w:p w:rsidR="00192706" w:rsidRPr="000F1DDC" w:rsidRDefault="00505B0E" w:rsidP="009E4329">
            <w:pPr>
              <w:autoSpaceDE w:val="0"/>
              <w:autoSpaceDN w:val="0"/>
              <w:adjustRightInd w:val="0"/>
              <w:rPr>
                <w:rFonts w:ascii="Frutiger-Roman" w:hAnsi="Frutiger-Roman" w:cs="Frutiger-Roman"/>
                <w:b/>
                <w:bCs/>
                <w:sz w:val="24"/>
                <w:szCs w:val="24"/>
              </w:rPr>
            </w:pPr>
            <w:r w:rsidRPr="00505B0E">
              <w:rPr>
                <w:rFonts w:ascii="Frutiger-Roman" w:hAnsi="Frutiger-Roman" w:cs="Frutiger-Roman"/>
                <w:b/>
                <w:bCs/>
                <w:color w:val="FF0000"/>
                <w:sz w:val="24"/>
                <w:szCs w:val="24"/>
              </w:rPr>
              <w:t>Monthly</w:t>
            </w:r>
          </w:p>
        </w:tc>
      </w:tr>
      <w:tr w:rsidR="00192706" w:rsidRPr="00611CCB" w:rsidTr="00505B0E">
        <w:tc>
          <w:tcPr>
            <w:tcW w:w="6408" w:type="dxa"/>
          </w:tcPr>
          <w:p w:rsidR="00192706" w:rsidRPr="00611CCB" w:rsidRDefault="00192706" w:rsidP="00A142A0">
            <w:pPr>
              <w:autoSpaceDE w:val="0"/>
              <w:autoSpaceDN w:val="0"/>
              <w:adjustRightInd w:val="0"/>
              <w:rPr>
                <w:rFonts w:ascii="Frutiger-Roman" w:hAnsi="Frutiger-Roman" w:cs="Frutiger-Roman"/>
                <w:b/>
                <w:bCs/>
                <w:sz w:val="24"/>
                <w:szCs w:val="24"/>
              </w:rPr>
            </w:pPr>
            <w:proofErr w:type="spellStart"/>
            <w:r w:rsidRPr="00611CCB">
              <w:rPr>
                <w:rFonts w:ascii="Frutiger-Roman" w:hAnsi="Frutiger-Roman" w:cs="Frutiger-Roman"/>
                <w:b/>
                <w:bCs/>
                <w:sz w:val="24"/>
                <w:szCs w:val="24"/>
              </w:rPr>
              <w:t>Flupent</w:t>
            </w:r>
            <w:r>
              <w:rPr>
                <w:rFonts w:ascii="Frutiger-Roman" w:hAnsi="Frutiger-Roman" w:cs="Frutiger-Roman"/>
                <w:b/>
                <w:bCs/>
                <w:sz w:val="24"/>
                <w:szCs w:val="24"/>
              </w:rPr>
              <w:t>h</w:t>
            </w:r>
            <w:r w:rsidRPr="00611CCB">
              <w:rPr>
                <w:rFonts w:ascii="Frutiger-Roman" w:hAnsi="Frutiger-Roman" w:cs="Frutiger-Roman"/>
                <w:b/>
                <w:bCs/>
                <w:sz w:val="24"/>
                <w:szCs w:val="24"/>
              </w:rPr>
              <w:t>ixol</w:t>
            </w:r>
            <w:proofErr w:type="spellEnd"/>
          </w:p>
        </w:tc>
        <w:tc>
          <w:tcPr>
            <w:tcW w:w="2988" w:type="dxa"/>
          </w:tcPr>
          <w:p w:rsidR="00192706" w:rsidRPr="00611CCB" w:rsidRDefault="00192706" w:rsidP="00A142A0">
            <w:pPr>
              <w:autoSpaceDE w:val="0"/>
              <w:autoSpaceDN w:val="0"/>
              <w:adjustRightInd w:val="0"/>
              <w:rPr>
                <w:rFonts w:ascii="Frutiger-Roman" w:hAnsi="Frutiger-Roman" w:cs="Frutiger-Roman"/>
                <w:b/>
                <w:bCs/>
                <w:sz w:val="24"/>
                <w:szCs w:val="24"/>
              </w:rPr>
            </w:pPr>
            <w:r w:rsidRPr="00611CCB">
              <w:rPr>
                <w:rFonts w:ascii="Frutiger-Roman" w:hAnsi="Frutiger-Roman" w:cs="Frutiger-Roman"/>
                <w:b/>
                <w:bCs/>
                <w:sz w:val="24"/>
                <w:szCs w:val="24"/>
              </w:rPr>
              <w:t>400</w:t>
            </w:r>
          </w:p>
        </w:tc>
      </w:tr>
      <w:tr w:rsidR="00192706" w:rsidRPr="00611CCB" w:rsidTr="00505B0E">
        <w:tc>
          <w:tcPr>
            <w:tcW w:w="6408" w:type="dxa"/>
          </w:tcPr>
          <w:p w:rsidR="00192706" w:rsidRPr="00611CCB" w:rsidRDefault="00192706" w:rsidP="00A142A0">
            <w:pPr>
              <w:autoSpaceDE w:val="0"/>
              <w:autoSpaceDN w:val="0"/>
              <w:adjustRightInd w:val="0"/>
              <w:rPr>
                <w:rFonts w:ascii="Frutiger-Roman" w:hAnsi="Frutiger-Roman" w:cs="Frutiger-Roman"/>
                <w:b/>
                <w:bCs/>
                <w:sz w:val="24"/>
                <w:szCs w:val="24"/>
              </w:rPr>
            </w:pPr>
            <w:proofErr w:type="spellStart"/>
            <w:r w:rsidRPr="00611CCB">
              <w:rPr>
                <w:rFonts w:ascii="Frutiger-Roman" w:hAnsi="Frutiger-Roman" w:cs="Frutiger-Roman"/>
                <w:b/>
                <w:bCs/>
                <w:sz w:val="24"/>
                <w:szCs w:val="24"/>
              </w:rPr>
              <w:t>Fluphenazine</w:t>
            </w:r>
            <w:proofErr w:type="spellEnd"/>
          </w:p>
        </w:tc>
        <w:tc>
          <w:tcPr>
            <w:tcW w:w="2988" w:type="dxa"/>
          </w:tcPr>
          <w:p w:rsidR="00192706" w:rsidRPr="00611CCB" w:rsidRDefault="00192706" w:rsidP="00A142A0">
            <w:pPr>
              <w:autoSpaceDE w:val="0"/>
              <w:autoSpaceDN w:val="0"/>
              <w:adjustRightInd w:val="0"/>
              <w:rPr>
                <w:rFonts w:ascii="Frutiger-Roman" w:hAnsi="Frutiger-Roman" w:cs="Frutiger-Roman"/>
                <w:b/>
                <w:bCs/>
                <w:sz w:val="24"/>
                <w:szCs w:val="24"/>
              </w:rPr>
            </w:pPr>
            <w:r w:rsidRPr="00611CCB">
              <w:rPr>
                <w:rFonts w:ascii="Frutiger-Roman" w:hAnsi="Frutiger-Roman" w:cs="Frutiger-Roman"/>
                <w:b/>
                <w:bCs/>
                <w:sz w:val="24"/>
                <w:szCs w:val="24"/>
              </w:rPr>
              <w:t>50</w:t>
            </w:r>
          </w:p>
        </w:tc>
      </w:tr>
      <w:tr w:rsidR="00192706" w:rsidRPr="00611CCB" w:rsidTr="00505B0E">
        <w:tc>
          <w:tcPr>
            <w:tcW w:w="6408" w:type="dxa"/>
          </w:tcPr>
          <w:p w:rsidR="00192706" w:rsidRPr="00611CCB" w:rsidRDefault="00192706" w:rsidP="00A142A0">
            <w:pPr>
              <w:autoSpaceDE w:val="0"/>
              <w:autoSpaceDN w:val="0"/>
              <w:adjustRightInd w:val="0"/>
              <w:rPr>
                <w:rFonts w:ascii="Frutiger-Roman" w:hAnsi="Frutiger-Roman" w:cs="Frutiger-Roman"/>
                <w:b/>
                <w:bCs/>
                <w:sz w:val="24"/>
                <w:szCs w:val="24"/>
              </w:rPr>
            </w:pPr>
            <w:r w:rsidRPr="00611CCB">
              <w:rPr>
                <w:rFonts w:ascii="Frutiger-Roman" w:hAnsi="Frutiger-Roman" w:cs="Frutiger-Roman"/>
                <w:b/>
                <w:bCs/>
                <w:sz w:val="24"/>
                <w:szCs w:val="24"/>
              </w:rPr>
              <w:t>Haloperidol</w:t>
            </w:r>
          </w:p>
        </w:tc>
        <w:tc>
          <w:tcPr>
            <w:tcW w:w="2988" w:type="dxa"/>
          </w:tcPr>
          <w:p w:rsidR="00192706" w:rsidRPr="00611CCB" w:rsidRDefault="00192706" w:rsidP="00A142A0">
            <w:pPr>
              <w:autoSpaceDE w:val="0"/>
              <w:autoSpaceDN w:val="0"/>
              <w:adjustRightInd w:val="0"/>
              <w:rPr>
                <w:rFonts w:ascii="Frutiger-Roman" w:hAnsi="Frutiger-Roman" w:cs="Frutiger-Roman"/>
                <w:b/>
                <w:bCs/>
                <w:sz w:val="24"/>
                <w:szCs w:val="24"/>
              </w:rPr>
            </w:pPr>
            <w:r w:rsidRPr="00611CCB">
              <w:rPr>
                <w:rFonts w:ascii="Frutiger-Roman" w:hAnsi="Frutiger-Roman" w:cs="Frutiger-Roman"/>
                <w:b/>
                <w:bCs/>
                <w:sz w:val="24"/>
                <w:szCs w:val="24"/>
              </w:rPr>
              <w:t>300 mg every 4 weeks</w:t>
            </w:r>
          </w:p>
        </w:tc>
      </w:tr>
      <w:tr w:rsidR="00192706" w:rsidRPr="00611CCB" w:rsidTr="00505B0E">
        <w:tc>
          <w:tcPr>
            <w:tcW w:w="6408" w:type="dxa"/>
          </w:tcPr>
          <w:p w:rsidR="00192706" w:rsidRPr="00611CCB" w:rsidRDefault="00192706" w:rsidP="00A142A0">
            <w:pPr>
              <w:autoSpaceDE w:val="0"/>
              <w:autoSpaceDN w:val="0"/>
              <w:adjustRightInd w:val="0"/>
              <w:rPr>
                <w:rFonts w:ascii="Frutiger-Roman" w:hAnsi="Frutiger-Roman" w:cs="Frutiger-Roman"/>
                <w:b/>
                <w:bCs/>
                <w:sz w:val="24"/>
                <w:szCs w:val="24"/>
              </w:rPr>
            </w:pPr>
            <w:proofErr w:type="spellStart"/>
            <w:r w:rsidRPr="00611CCB">
              <w:rPr>
                <w:rFonts w:ascii="Frutiger-Roman" w:hAnsi="Frutiger-Roman" w:cs="Frutiger-Roman"/>
                <w:b/>
                <w:bCs/>
                <w:sz w:val="24"/>
                <w:szCs w:val="24"/>
              </w:rPr>
              <w:t>Paliperidone</w:t>
            </w:r>
            <w:proofErr w:type="spellEnd"/>
          </w:p>
        </w:tc>
        <w:tc>
          <w:tcPr>
            <w:tcW w:w="2988" w:type="dxa"/>
          </w:tcPr>
          <w:p w:rsidR="00192706" w:rsidRPr="00611CCB" w:rsidRDefault="00192706" w:rsidP="00A142A0">
            <w:pPr>
              <w:autoSpaceDE w:val="0"/>
              <w:autoSpaceDN w:val="0"/>
              <w:adjustRightInd w:val="0"/>
              <w:rPr>
                <w:rFonts w:ascii="Frutiger-Roman" w:hAnsi="Frutiger-Roman" w:cs="Frutiger-Roman"/>
                <w:b/>
                <w:bCs/>
                <w:sz w:val="24"/>
                <w:szCs w:val="24"/>
              </w:rPr>
            </w:pPr>
            <w:r w:rsidRPr="00611CCB">
              <w:rPr>
                <w:rFonts w:ascii="Frutiger-Roman" w:hAnsi="Frutiger-Roman" w:cs="Frutiger-Roman"/>
                <w:b/>
                <w:bCs/>
                <w:sz w:val="24"/>
                <w:szCs w:val="24"/>
              </w:rPr>
              <w:t xml:space="preserve">150 mg </w:t>
            </w:r>
            <w:r w:rsidRPr="00611CCB">
              <w:rPr>
                <w:rFonts w:ascii="Frutiger-Roman" w:hAnsi="Frutiger-Roman" w:cs="Frutiger-Roman"/>
                <w:b/>
                <w:bCs/>
                <w:color w:val="FF0000"/>
                <w:sz w:val="24"/>
                <w:szCs w:val="24"/>
              </w:rPr>
              <w:t>per month</w:t>
            </w:r>
          </w:p>
          <w:p w:rsidR="00192706" w:rsidRPr="00611CCB" w:rsidRDefault="00192706" w:rsidP="00A142A0">
            <w:pPr>
              <w:autoSpaceDE w:val="0"/>
              <w:autoSpaceDN w:val="0"/>
              <w:adjustRightInd w:val="0"/>
              <w:rPr>
                <w:rFonts w:ascii="Frutiger-Roman" w:hAnsi="Frutiger-Roman" w:cs="Frutiger-Roman"/>
                <w:b/>
                <w:bCs/>
                <w:sz w:val="24"/>
                <w:szCs w:val="24"/>
              </w:rPr>
            </w:pPr>
          </w:p>
        </w:tc>
      </w:tr>
      <w:tr w:rsidR="00192706" w:rsidRPr="00611CCB" w:rsidTr="00505B0E">
        <w:tc>
          <w:tcPr>
            <w:tcW w:w="6408" w:type="dxa"/>
          </w:tcPr>
          <w:p w:rsidR="00192706" w:rsidRPr="00611CCB" w:rsidRDefault="00192706" w:rsidP="00A142A0">
            <w:pPr>
              <w:autoSpaceDE w:val="0"/>
              <w:autoSpaceDN w:val="0"/>
              <w:adjustRightInd w:val="0"/>
              <w:rPr>
                <w:rFonts w:ascii="Frutiger-Roman" w:hAnsi="Frutiger-Roman" w:cs="Frutiger-Roman"/>
                <w:b/>
                <w:bCs/>
                <w:sz w:val="24"/>
                <w:szCs w:val="24"/>
              </w:rPr>
            </w:pPr>
            <w:proofErr w:type="spellStart"/>
            <w:r w:rsidRPr="00611CCB">
              <w:rPr>
                <w:rFonts w:ascii="Frutiger-Roman" w:hAnsi="Frutiger-Roman" w:cs="Frutiger-Roman"/>
                <w:b/>
                <w:bCs/>
                <w:sz w:val="24"/>
                <w:szCs w:val="24"/>
              </w:rPr>
              <w:t>Risperidone</w:t>
            </w:r>
            <w:proofErr w:type="spellEnd"/>
          </w:p>
        </w:tc>
        <w:tc>
          <w:tcPr>
            <w:tcW w:w="2988" w:type="dxa"/>
          </w:tcPr>
          <w:p w:rsidR="00192706" w:rsidRPr="00611CCB" w:rsidRDefault="00192706" w:rsidP="00A142A0">
            <w:pPr>
              <w:autoSpaceDE w:val="0"/>
              <w:autoSpaceDN w:val="0"/>
              <w:adjustRightInd w:val="0"/>
              <w:rPr>
                <w:rFonts w:ascii="Frutiger-Roman" w:hAnsi="Frutiger-Roman" w:cs="Frutiger-Roman"/>
                <w:b/>
                <w:bCs/>
                <w:sz w:val="24"/>
                <w:szCs w:val="24"/>
              </w:rPr>
            </w:pPr>
            <w:r w:rsidRPr="00611CCB">
              <w:rPr>
                <w:rFonts w:ascii="Frutiger-Roman" w:hAnsi="Frutiger-Roman" w:cs="Frutiger-Roman"/>
                <w:b/>
                <w:bCs/>
                <w:sz w:val="24"/>
                <w:szCs w:val="24"/>
              </w:rPr>
              <w:t>25</w:t>
            </w:r>
          </w:p>
        </w:tc>
      </w:tr>
      <w:tr w:rsidR="00192706" w:rsidRPr="00611CCB" w:rsidTr="00505B0E">
        <w:tc>
          <w:tcPr>
            <w:tcW w:w="6408" w:type="dxa"/>
          </w:tcPr>
          <w:p w:rsidR="00192706" w:rsidRPr="00611CCB" w:rsidRDefault="00192706" w:rsidP="00A142A0">
            <w:pPr>
              <w:autoSpaceDE w:val="0"/>
              <w:autoSpaceDN w:val="0"/>
              <w:adjustRightInd w:val="0"/>
              <w:rPr>
                <w:rFonts w:ascii="Frutiger-Roman" w:hAnsi="Frutiger-Roman" w:cs="Frutiger-Roman"/>
                <w:b/>
                <w:bCs/>
                <w:sz w:val="24"/>
                <w:szCs w:val="24"/>
              </w:rPr>
            </w:pPr>
            <w:proofErr w:type="spellStart"/>
            <w:r w:rsidRPr="00611CCB">
              <w:rPr>
                <w:rFonts w:ascii="Frutiger-Roman" w:hAnsi="Frutiger-Roman" w:cs="Frutiger-Roman"/>
                <w:b/>
                <w:bCs/>
                <w:sz w:val="24"/>
                <w:szCs w:val="24"/>
              </w:rPr>
              <w:t>Zuclopenthixol</w:t>
            </w:r>
            <w:proofErr w:type="spellEnd"/>
          </w:p>
        </w:tc>
        <w:tc>
          <w:tcPr>
            <w:tcW w:w="2988" w:type="dxa"/>
          </w:tcPr>
          <w:p w:rsidR="00192706" w:rsidRPr="00611CCB" w:rsidRDefault="00192706" w:rsidP="00A142A0">
            <w:pPr>
              <w:autoSpaceDE w:val="0"/>
              <w:autoSpaceDN w:val="0"/>
              <w:adjustRightInd w:val="0"/>
              <w:rPr>
                <w:rFonts w:ascii="Frutiger-Roman" w:hAnsi="Frutiger-Roman" w:cs="Frutiger-Roman"/>
                <w:b/>
                <w:bCs/>
                <w:sz w:val="24"/>
                <w:szCs w:val="24"/>
              </w:rPr>
            </w:pPr>
            <w:r w:rsidRPr="00611CCB">
              <w:rPr>
                <w:rFonts w:ascii="Frutiger-Roman" w:hAnsi="Frutiger-Roman" w:cs="Frutiger-Roman"/>
                <w:b/>
                <w:bCs/>
                <w:sz w:val="24"/>
                <w:szCs w:val="24"/>
              </w:rPr>
              <w:t>600</w:t>
            </w:r>
          </w:p>
        </w:tc>
      </w:tr>
    </w:tbl>
    <w:p w:rsidR="0088129A" w:rsidRDefault="0088129A" w:rsidP="0088129A">
      <w:pPr>
        <w:autoSpaceDE w:val="0"/>
        <w:autoSpaceDN w:val="0"/>
        <w:adjustRightInd w:val="0"/>
        <w:spacing w:after="0" w:line="240" w:lineRule="auto"/>
        <w:rPr>
          <w:rFonts w:ascii="Frutiger-Bold" w:hAnsi="Frutiger-Bold" w:cs="Frutiger-Bold"/>
          <w:b/>
          <w:bCs/>
          <w:sz w:val="24"/>
          <w:szCs w:val="24"/>
        </w:rPr>
      </w:pPr>
    </w:p>
    <w:p w:rsidR="0088129A" w:rsidRDefault="0088129A" w:rsidP="0088129A">
      <w:pPr>
        <w:autoSpaceDE w:val="0"/>
        <w:autoSpaceDN w:val="0"/>
        <w:adjustRightInd w:val="0"/>
        <w:spacing w:after="0" w:line="240" w:lineRule="auto"/>
        <w:rPr>
          <w:rFonts w:ascii="Frutiger-Bold" w:hAnsi="Frutiger-Bold" w:cs="Frutiger-Bold"/>
          <w:b/>
          <w:bCs/>
          <w:sz w:val="24"/>
          <w:szCs w:val="24"/>
        </w:rPr>
      </w:pPr>
    </w:p>
    <w:p w:rsidR="0088129A" w:rsidRPr="00BB1DBE" w:rsidRDefault="0088129A" w:rsidP="0088129A">
      <w:pPr>
        <w:bidi/>
        <w:contextualSpacing/>
        <w:rPr>
          <w:rFonts w:ascii="Calibri" w:eastAsia="Calibri" w:hAnsi="Calibri" w:cs="Arial"/>
          <w:b/>
          <w:bCs/>
          <w:sz w:val="36"/>
          <w:szCs w:val="36"/>
          <w:lang w:bidi="ar-IQ"/>
        </w:rPr>
      </w:pPr>
    </w:p>
    <w:p w:rsidR="00BB1DBE" w:rsidRDefault="00BB1DBE" w:rsidP="0088129A">
      <w:pPr>
        <w:bidi/>
        <w:ind w:left="360"/>
        <w:rPr>
          <w:rFonts w:ascii="Calibri" w:eastAsia="Calibri" w:hAnsi="Calibri" w:cs="Arial"/>
          <w:b/>
          <w:bCs/>
          <w:sz w:val="36"/>
          <w:szCs w:val="36"/>
          <w:rtl/>
          <w:lang w:bidi="ar-IQ"/>
        </w:rPr>
      </w:pPr>
      <w:r w:rsidRPr="00BB1DBE">
        <w:rPr>
          <w:rFonts w:ascii="Calibri" w:eastAsia="Calibri" w:hAnsi="Calibri" w:cs="Arial" w:hint="cs"/>
          <w:b/>
          <w:bCs/>
          <w:sz w:val="36"/>
          <w:szCs w:val="36"/>
          <w:rtl/>
          <w:lang w:bidi="ar-IQ"/>
        </w:rPr>
        <w:t xml:space="preserve">          </w:t>
      </w:r>
      <w:r w:rsidR="0088129A">
        <w:rPr>
          <w:rFonts w:ascii="Calibri" w:eastAsia="Calibri" w:hAnsi="Calibri" w:cs="Arial" w:hint="cs"/>
          <w:b/>
          <w:bCs/>
          <w:sz w:val="36"/>
          <w:szCs w:val="36"/>
          <w:rtl/>
          <w:lang w:bidi="ar-IQ"/>
        </w:rPr>
        <w:t xml:space="preserve">                               </w:t>
      </w:r>
    </w:p>
    <w:p w:rsidR="0088129A" w:rsidRDefault="0088129A" w:rsidP="0088129A">
      <w:pPr>
        <w:bidi/>
        <w:ind w:left="360"/>
        <w:rPr>
          <w:rFonts w:ascii="Calibri" w:eastAsia="Calibri" w:hAnsi="Calibri" w:cs="Arial"/>
          <w:b/>
          <w:bCs/>
          <w:sz w:val="36"/>
          <w:szCs w:val="36"/>
          <w:lang w:bidi="ar-IQ"/>
        </w:rPr>
      </w:pPr>
    </w:p>
    <w:p w:rsidR="00192706" w:rsidRDefault="00192706" w:rsidP="00192706">
      <w:pPr>
        <w:bidi/>
        <w:ind w:left="360"/>
        <w:rPr>
          <w:rFonts w:ascii="Calibri" w:eastAsia="Calibri" w:hAnsi="Calibri" w:cs="Arial"/>
          <w:b/>
          <w:bCs/>
          <w:sz w:val="36"/>
          <w:szCs w:val="36"/>
          <w:lang w:bidi="ar-IQ"/>
        </w:rPr>
      </w:pPr>
    </w:p>
    <w:p w:rsidR="00192706" w:rsidRDefault="00192706" w:rsidP="00192706">
      <w:pPr>
        <w:bidi/>
        <w:ind w:left="360"/>
        <w:rPr>
          <w:rFonts w:ascii="Calibri" w:eastAsia="Calibri" w:hAnsi="Calibri" w:cs="Arial"/>
          <w:b/>
          <w:bCs/>
          <w:sz w:val="36"/>
          <w:szCs w:val="36"/>
          <w:lang w:bidi="ar-IQ"/>
        </w:rPr>
      </w:pPr>
    </w:p>
    <w:p w:rsidR="00192706" w:rsidRPr="00BB1DBE" w:rsidRDefault="00192706" w:rsidP="00192706">
      <w:pPr>
        <w:bidi/>
        <w:ind w:left="360"/>
        <w:rPr>
          <w:rFonts w:ascii="Calibri" w:eastAsia="Calibri" w:hAnsi="Calibri" w:cs="Arial"/>
          <w:b/>
          <w:bCs/>
          <w:sz w:val="36"/>
          <w:szCs w:val="36"/>
          <w:rtl/>
          <w:lang w:bidi="ar-IQ"/>
        </w:rPr>
      </w:pPr>
    </w:p>
    <w:p w:rsidR="00BB1DBE" w:rsidRPr="0088129A" w:rsidRDefault="0088129A" w:rsidP="0088129A">
      <w:pPr>
        <w:bidi/>
        <w:ind w:left="360"/>
        <w:rPr>
          <w:rFonts w:ascii="Calibri" w:eastAsia="Calibri" w:hAnsi="Calibri" w:cs="Arial"/>
          <w:b/>
          <w:bCs/>
          <w:sz w:val="40"/>
          <w:szCs w:val="40"/>
          <w:u w:val="single"/>
          <w:rtl/>
          <w:lang w:bidi="ar-IQ"/>
        </w:rPr>
      </w:pPr>
      <w:r w:rsidRPr="0088129A">
        <w:rPr>
          <w:rFonts w:ascii="Calibri" w:eastAsia="Calibri" w:hAnsi="Calibri" w:cs="Arial" w:hint="cs"/>
          <w:b/>
          <w:bCs/>
          <w:sz w:val="40"/>
          <w:szCs w:val="40"/>
          <w:u w:val="single"/>
          <w:rtl/>
          <w:lang w:bidi="ar-IQ"/>
        </w:rPr>
        <w:t xml:space="preserve">النقاط الواجب معرفتها من قبل </w:t>
      </w:r>
      <w:r w:rsidR="00BB1DBE" w:rsidRPr="0088129A">
        <w:rPr>
          <w:rFonts w:ascii="Calibri" w:eastAsia="Calibri" w:hAnsi="Calibri" w:cs="Arial" w:hint="cs"/>
          <w:b/>
          <w:bCs/>
          <w:sz w:val="40"/>
          <w:szCs w:val="40"/>
          <w:u w:val="single"/>
          <w:rtl/>
          <w:lang w:bidi="ar-IQ"/>
        </w:rPr>
        <w:t>مريض</w:t>
      </w:r>
      <w:r w:rsidRPr="0088129A">
        <w:rPr>
          <w:rFonts w:ascii="Calibri" w:eastAsia="Calibri" w:hAnsi="Calibri" w:cs="Arial" w:hint="cs"/>
          <w:b/>
          <w:bCs/>
          <w:sz w:val="40"/>
          <w:szCs w:val="40"/>
          <w:u w:val="single"/>
          <w:rtl/>
          <w:lang w:bidi="ar-IQ"/>
        </w:rPr>
        <w:t xml:space="preserve"> الفصام</w:t>
      </w:r>
      <w:r w:rsidR="00BB1DBE" w:rsidRPr="0088129A">
        <w:rPr>
          <w:rFonts w:ascii="Calibri" w:eastAsia="Calibri" w:hAnsi="Calibri" w:cs="Arial" w:hint="cs"/>
          <w:b/>
          <w:bCs/>
          <w:sz w:val="40"/>
          <w:szCs w:val="40"/>
          <w:u w:val="single"/>
          <w:rtl/>
          <w:lang w:bidi="ar-IQ"/>
        </w:rPr>
        <w:t xml:space="preserve"> </w:t>
      </w:r>
    </w:p>
    <w:p w:rsidR="00BB1DBE" w:rsidRPr="0088129A" w:rsidRDefault="00BB1DBE" w:rsidP="00BB1DBE">
      <w:pPr>
        <w:bidi/>
        <w:ind w:left="360"/>
        <w:rPr>
          <w:rFonts w:ascii="Calibri" w:eastAsia="Calibri" w:hAnsi="Calibri" w:cs="Arial"/>
          <w:b/>
          <w:bCs/>
          <w:sz w:val="40"/>
          <w:szCs w:val="40"/>
          <w:u w:val="single"/>
          <w:rtl/>
          <w:lang w:bidi="ar-IQ"/>
        </w:rPr>
      </w:pPr>
    </w:p>
    <w:p w:rsidR="00BB1DBE" w:rsidRPr="00BB1DBE" w:rsidRDefault="00BB1DBE" w:rsidP="00BB1DBE">
      <w:pPr>
        <w:numPr>
          <w:ilvl w:val="0"/>
          <w:numId w:val="2"/>
        </w:numPr>
        <w:bidi/>
        <w:contextualSpacing/>
        <w:rPr>
          <w:rFonts w:ascii="Calibri" w:eastAsia="Calibri" w:hAnsi="Calibri" w:cs="Arial"/>
          <w:b/>
          <w:bCs/>
          <w:sz w:val="40"/>
          <w:szCs w:val="40"/>
          <w:lang w:bidi="ar-IQ"/>
        </w:rPr>
      </w:pPr>
      <w:r w:rsidRPr="00BB1DBE">
        <w:rPr>
          <w:rFonts w:ascii="Calibri" w:eastAsia="Calibri" w:hAnsi="Calibri" w:cs="Arial" w:hint="cs"/>
          <w:b/>
          <w:bCs/>
          <w:sz w:val="40"/>
          <w:szCs w:val="40"/>
          <w:rtl/>
          <w:lang w:bidi="ar-IQ"/>
        </w:rPr>
        <w:t xml:space="preserve">  مضادات الذهان لاتشفي الفصام </w:t>
      </w:r>
    </w:p>
    <w:p w:rsidR="00BB1DBE" w:rsidRPr="00BB1DBE" w:rsidRDefault="00BB1DBE" w:rsidP="00BB1DBE">
      <w:pPr>
        <w:numPr>
          <w:ilvl w:val="0"/>
          <w:numId w:val="2"/>
        </w:numPr>
        <w:bidi/>
        <w:contextualSpacing/>
        <w:rPr>
          <w:rFonts w:ascii="Calibri" w:eastAsia="Calibri" w:hAnsi="Calibri" w:cs="Arial"/>
          <w:b/>
          <w:bCs/>
          <w:sz w:val="40"/>
          <w:szCs w:val="40"/>
          <w:lang w:bidi="ar-IQ"/>
        </w:rPr>
      </w:pPr>
      <w:r w:rsidRPr="00BB1DBE">
        <w:rPr>
          <w:rFonts w:ascii="Calibri" w:eastAsia="Calibri" w:hAnsi="Calibri" w:cs="Arial" w:hint="cs"/>
          <w:b/>
          <w:bCs/>
          <w:sz w:val="40"/>
          <w:szCs w:val="40"/>
          <w:rtl/>
          <w:lang w:bidi="ar-IQ"/>
        </w:rPr>
        <w:t xml:space="preserve">مضادات الذهان تعالج الاعراض </w:t>
      </w:r>
    </w:p>
    <w:p w:rsidR="00BB1DBE" w:rsidRPr="00BB1DBE" w:rsidRDefault="00BB1DBE" w:rsidP="00BB1DBE">
      <w:pPr>
        <w:numPr>
          <w:ilvl w:val="0"/>
          <w:numId w:val="2"/>
        </w:numPr>
        <w:bidi/>
        <w:contextualSpacing/>
        <w:rPr>
          <w:rFonts w:ascii="Calibri" w:eastAsia="Calibri" w:hAnsi="Calibri" w:cs="Arial"/>
          <w:b/>
          <w:bCs/>
          <w:sz w:val="40"/>
          <w:szCs w:val="40"/>
          <w:lang w:bidi="ar-IQ"/>
        </w:rPr>
      </w:pPr>
      <w:r w:rsidRPr="00BB1DBE">
        <w:rPr>
          <w:rFonts w:ascii="Calibri" w:eastAsia="Calibri" w:hAnsi="Calibri" w:cs="Arial" w:hint="cs"/>
          <w:b/>
          <w:bCs/>
          <w:sz w:val="40"/>
          <w:szCs w:val="40"/>
          <w:rtl/>
          <w:lang w:bidi="ar-IQ"/>
        </w:rPr>
        <w:t xml:space="preserve">العلاج طويل الامد لغرض منع الانتكاسات </w:t>
      </w:r>
    </w:p>
    <w:p w:rsidR="00BB1DBE" w:rsidRPr="00BB1DBE" w:rsidRDefault="00BB1DBE" w:rsidP="00BB1DBE">
      <w:pPr>
        <w:numPr>
          <w:ilvl w:val="0"/>
          <w:numId w:val="2"/>
        </w:numPr>
        <w:bidi/>
        <w:contextualSpacing/>
        <w:rPr>
          <w:rFonts w:ascii="Calibri" w:eastAsia="Calibri" w:hAnsi="Calibri" w:cs="Arial"/>
          <w:b/>
          <w:bCs/>
          <w:sz w:val="40"/>
          <w:szCs w:val="40"/>
          <w:lang w:bidi="ar-IQ"/>
        </w:rPr>
      </w:pPr>
      <w:r w:rsidRPr="00BB1DBE">
        <w:rPr>
          <w:rFonts w:ascii="Calibri" w:eastAsia="Calibri" w:hAnsi="Calibri" w:cs="Arial" w:hint="cs"/>
          <w:b/>
          <w:bCs/>
          <w:sz w:val="40"/>
          <w:szCs w:val="40"/>
          <w:rtl/>
          <w:lang w:bidi="ar-IQ"/>
        </w:rPr>
        <w:t>العلاج الم</w:t>
      </w:r>
      <w:r w:rsidR="0088129A">
        <w:rPr>
          <w:rFonts w:ascii="Calibri" w:eastAsia="Calibri" w:hAnsi="Calibri" w:cs="Arial" w:hint="cs"/>
          <w:b/>
          <w:bCs/>
          <w:sz w:val="40"/>
          <w:szCs w:val="40"/>
          <w:rtl/>
          <w:lang w:bidi="ar-IQ"/>
        </w:rPr>
        <w:t>عرفي</w:t>
      </w:r>
      <w:r w:rsidRPr="00BB1DBE">
        <w:rPr>
          <w:rFonts w:ascii="Calibri" w:eastAsia="Calibri" w:hAnsi="Calibri" w:cs="Arial" w:hint="cs"/>
          <w:b/>
          <w:bCs/>
          <w:sz w:val="40"/>
          <w:szCs w:val="40"/>
          <w:rtl/>
          <w:lang w:bidi="ar-IQ"/>
        </w:rPr>
        <w:t xml:space="preserve"> السلوكي </w:t>
      </w:r>
      <w:r w:rsidR="0088129A">
        <w:rPr>
          <w:rFonts w:ascii="Calibri" w:eastAsia="Calibri" w:hAnsi="Calibri" w:cs="Arial" w:hint="cs"/>
          <w:b/>
          <w:bCs/>
          <w:sz w:val="40"/>
          <w:szCs w:val="40"/>
          <w:rtl/>
          <w:lang w:bidi="ar-IQ"/>
        </w:rPr>
        <w:t>و</w:t>
      </w:r>
      <w:r w:rsidRPr="00BB1DBE">
        <w:rPr>
          <w:rFonts w:ascii="Calibri" w:eastAsia="Calibri" w:hAnsi="Calibri" w:cs="Arial" w:hint="cs"/>
          <w:b/>
          <w:bCs/>
          <w:sz w:val="40"/>
          <w:szCs w:val="40"/>
          <w:rtl/>
          <w:lang w:bidi="ar-IQ"/>
        </w:rPr>
        <w:t xml:space="preserve">دور العائلة يساعد في تحسن حالة المريض </w:t>
      </w:r>
    </w:p>
    <w:p w:rsidR="00BB1DBE" w:rsidRPr="00BB1DBE" w:rsidRDefault="00BB1DBE" w:rsidP="00BB1DBE">
      <w:pPr>
        <w:numPr>
          <w:ilvl w:val="0"/>
          <w:numId w:val="2"/>
        </w:numPr>
        <w:bidi/>
        <w:contextualSpacing/>
        <w:rPr>
          <w:rFonts w:ascii="Calibri" w:eastAsia="Calibri" w:hAnsi="Calibri" w:cs="Arial"/>
          <w:b/>
          <w:bCs/>
          <w:sz w:val="40"/>
          <w:szCs w:val="40"/>
          <w:lang w:bidi="ar-IQ"/>
        </w:rPr>
      </w:pPr>
      <w:r w:rsidRPr="00BB1DBE">
        <w:rPr>
          <w:rFonts w:ascii="Calibri" w:eastAsia="Calibri" w:hAnsi="Calibri" w:cs="Arial" w:hint="cs"/>
          <w:b/>
          <w:bCs/>
          <w:sz w:val="40"/>
          <w:szCs w:val="40"/>
          <w:rtl/>
          <w:lang w:bidi="ar-IQ"/>
        </w:rPr>
        <w:t xml:space="preserve">تختلف الادوية في مفعولها من مريض الى الاخر </w:t>
      </w:r>
    </w:p>
    <w:p w:rsidR="00BB1DBE" w:rsidRPr="00BB1DBE" w:rsidRDefault="0088129A" w:rsidP="0088129A">
      <w:pPr>
        <w:numPr>
          <w:ilvl w:val="0"/>
          <w:numId w:val="2"/>
        </w:numPr>
        <w:bidi/>
        <w:contextualSpacing/>
        <w:rPr>
          <w:rFonts w:ascii="Calibri" w:eastAsia="Calibri" w:hAnsi="Calibri" w:cs="Arial"/>
          <w:b/>
          <w:bCs/>
          <w:sz w:val="40"/>
          <w:szCs w:val="40"/>
          <w:lang w:bidi="ar-IQ"/>
        </w:rPr>
      </w:pPr>
      <w:r>
        <w:rPr>
          <w:rFonts w:ascii="Calibri" w:eastAsia="Calibri" w:hAnsi="Calibri" w:cs="Arial" w:hint="cs"/>
          <w:b/>
          <w:bCs/>
          <w:sz w:val="40"/>
          <w:szCs w:val="40"/>
          <w:rtl/>
          <w:lang w:bidi="ar-IQ"/>
        </w:rPr>
        <w:t>يجب ذكر</w:t>
      </w:r>
      <w:r w:rsidR="00BB1DBE" w:rsidRPr="00BB1DBE">
        <w:rPr>
          <w:rFonts w:ascii="Calibri" w:eastAsia="Calibri" w:hAnsi="Calibri" w:cs="Arial" w:hint="cs"/>
          <w:b/>
          <w:bCs/>
          <w:sz w:val="40"/>
          <w:szCs w:val="40"/>
          <w:rtl/>
          <w:lang w:bidi="ar-IQ"/>
        </w:rPr>
        <w:t xml:space="preserve"> كافة </w:t>
      </w:r>
      <w:r>
        <w:rPr>
          <w:rFonts w:ascii="Calibri" w:eastAsia="Calibri" w:hAnsi="Calibri" w:cs="Arial" w:hint="cs"/>
          <w:b/>
          <w:bCs/>
          <w:sz w:val="40"/>
          <w:szCs w:val="40"/>
          <w:rtl/>
          <w:lang w:bidi="ar-IQ"/>
        </w:rPr>
        <w:t>الاثار الجانبية للطبيب لمساعدته في</w:t>
      </w:r>
      <w:r w:rsidR="00BB1DBE" w:rsidRPr="00BB1DBE">
        <w:rPr>
          <w:rFonts w:ascii="Calibri" w:eastAsia="Calibri" w:hAnsi="Calibri" w:cs="Arial" w:hint="cs"/>
          <w:b/>
          <w:bCs/>
          <w:sz w:val="40"/>
          <w:szCs w:val="40"/>
          <w:rtl/>
          <w:lang w:bidi="ar-IQ"/>
        </w:rPr>
        <w:t xml:space="preserve"> اختيار الدواء المناسب </w:t>
      </w:r>
    </w:p>
    <w:p w:rsidR="00BB1DBE" w:rsidRPr="00BB1DBE" w:rsidRDefault="00BB1DBE" w:rsidP="00BB1DBE">
      <w:pPr>
        <w:numPr>
          <w:ilvl w:val="0"/>
          <w:numId w:val="2"/>
        </w:numPr>
        <w:bidi/>
        <w:contextualSpacing/>
        <w:rPr>
          <w:rFonts w:ascii="Calibri" w:eastAsia="Calibri" w:hAnsi="Calibri" w:cs="Arial"/>
          <w:b/>
          <w:bCs/>
          <w:sz w:val="40"/>
          <w:szCs w:val="40"/>
          <w:rtl/>
          <w:lang w:bidi="ar-IQ"/>
        </w:rPr>
      </w:pPr>
      <w:r w:rsidRPr="00BB1DBE">
        <w:rPr>
          <w:rFonts w:ascii="Calibri" w:eastAsia="Calibri" w:hAnsi="Calibri" w:cs="Arial" w:hint="cs"/>
          <w:b/>
          <w:bCs/>
          <w:sz w:val="40"/>
          <w:szCs w:val="40"/>
          <w:rtl/>
          <w:lang w:bidi="ar-IQ"/>
        </w:rPr>
        <w:t>لايجوز ايقاف مضادات الذهان بصورة مفاجئة .</w:t>
      </w:r>
    </w:p>
    <w:p w:rsidR="00BB1DBE" w:rsidRPr="00BB1DBE" w:rsidRDefault="00BB1DBE" w:rsidP="00BB1DBE">
      <w:pPr>
        <w:bidi/>
        <w:ind w:left="360"/>
        <w:rPr>
          <w:rFonts w:ascii="Calibri" w:eastAsia="Calibri" w:hAnsi="Calibri" w:cs="Arial"/>
          <w:b/>
          <w:bCs/>
          <w:sz w:val="36"/>
          <w:szCs w:val="36"/>
          <w:rtl/>
          <w:lang w:bidi="ar-IQ"/>
        </w:rPr>
      </w:pPr>
    </w:p>
    <w:p w:rsidR="00BB1DBE" w:rsidRPr="00BB1DBE" w:rsidRDefault="00BB1DBE" w:rsidP="00BB1DBE">
      <w:pPr>
        <w:bidi/>
        <w:ind w:left="360"/>
        <w:rPr>
          <w:rFonts w:ascii="Calibri" w:eastAsia="Calibri" w:hAnsi="Calibri" w:cs="Arial"/>
          <w:b/>
          <w:bCs/>
          <w:sz w:val="36"/>
          <w:szCs w:val="36"/>
          <w:rtl/>
          <w:lang w:bidi="ar-IQ"/>
        </w:rPr>
      </w:pPr>
    </w:p>
    <w:p w:rsidR="00BB1DBE" w:rsidRPr="00BB1DBE" w:rsidRDefault="00BB1DBE" w:rsidP="00BB1DBE">
      <w:pPr>
        <w:bidi/>
        <w:ind w:left="360"/>
        <w:rPr>
          <w:rFonts w:ascii="Calibri" w:eastAsia="Calibri" w:hAnsi="Calibri" w:cs="Arial"/>
          <w:b/>
          <w:bCs/>
          <w:sz w:val="36"/>
          <w:szCs w:val="36"/>
          <w:rtl/>
          <w:lang w:bidi="ar-IQ"/>
        </w:rPr>
      </w:pPr>
    </w:p>
    <w:p w:rsidR="00BB1DBE" w:rsidRPr="00BB1DBE" w:rsidRDefault="00BB1DBE" w:rsidP="00BB1DBE">
      <w:pPr>
        <w:bidi/>
        <w:ind w:left="360"/>
        <w:rPr>
          <w:rFonts w:ascii="Calibri" w:eastAsia="Calibri" w:hAnsi="Calibri" w:cs="Arial"/>
          <w:b/>
          <w:bCs/>
          <w:sz w:val="36"/>
          <w:szCs w:val="36"/>
          <w:rtl/>
          <w:lang w:bidi="ar-IQ"/>
        </w:rPr>
      </w:pPr>
    </w:p>
    <w:p w:rsidR="00BB1DBE" w:rsidRPr="00BB1DBE" w:rsidRDefault="00BB1DBE" w:rsidP="00BB1DBE">
      <w:pPr>
        <w:bidi/>
        <w:ind w:left="360"/>
        <w:rPr>
          <w:rFonts w:ascii="Calibri" w:eastAsia="Calibri" w:hAnsi="Calibri" w:cs="Arial"/>
          <w:b/>
          <w:bCs/>
          <w:sz w:val="36"/>
          <w:szCs w:val="36"/>
          <w:rtl/>
          <w:lang w:bidi="ar-IQ"/>
        </w:rPr>
      </w:pPr>
    </w:p>
    <w:p w:rsidR="00BB1DBE" w:rsidRPr="00BB1DBE" w:rsidRDefault="00BB1DBE" w:rsidP="00BB1DBE">
      <w:pPr>
        <w:bidi/>
        <w:ind w:left="360"/>
        <w:rPr>
          <w:rFonts w:ascii="Calibri" w:eastAsia="Calibri" w:hAnsi="Calibri" w:cs="Arial"/>
          <w:b/>
          <w:bCs/>
          <w:sz w:val="36"/>
          <w:szCs w:val="36"/>
          <w:rtl/>
          <w:lang w:bidi="ar-IQ"/>
        </w:rPr>
      </w:pPr>
    </w:p>
    <w:p w:rsidR="00BB1DBE" w:rsidRPr="00BB1DBE" w:rsidRDefault="00BB1DBE" w:rsidP="00BB1DBE">
      <w:pPr>
        <w:bidi/>
        <w:ind w:left="360"/>
        <w:rPr>
          <w:rFonts w:ascii="Calibri" w:eastAsia="Calibri" w:hAnsi="Calibri" w:cs="Arial"/>
          <w:b/>
          <w:bCs/>
          <w:sz w:val="36"/>
          <w:szCs w:val="36"/>
          <w:rtl/>
          <w:lang w:bidi="ar-IQ"/>
        </w:rPr>
      </w:pPr>
    </w:p>
    <w:p w:rsidR="00BB1DBE" w:rsidRPr="00BB1DBE" w:rsidRDefault="00BB1DBE" w:rsidP="00BB1DBE">
      <w:pPr>
        <w:bidi/>
        <w:ind w:left="360"/>
        <w:rPr>
          <w:rFonts w:ascii="Calibri" w:eastAsia="Calibri" w:hAnsi="Calibri" w:cs="Arial"/>
          <w:b/>
          <w:bCs/>
          <w:sz w:val="36"/>
          <w:szCs w:val="36"/>
          <w:rtl/>
          <w:lang w:bidi="ar-IQ"/>
        </w:rPr>
      </w:pPr>
    </w:p>
    <w:p w:rsidR="00BB1DBE" w:rsidRPr="00BB1DBE" w:rsidRDefault="00BB1DBE" w:rsidP="00BB1DBE">
      <w:pPr>
        <w:bidi/>
        <w:ind w:left="360"/>
        <w:rPr>
          <w:rFonts w:ascii="Calibri" w:eastAsia="Calibri" w:hAnsi="Calibri" w:cs="Arial"/>
          <w:b/>
          <w:bCs/>
          <w:sz w:val="36"/>
          <w:szCs w:val="36"/>
          <w:rtl/>
          <w:lang w:bidi="ar-IQ"/>
        </w:rPr>
      </w:pPr>
    </w:p>
    <w:p w:rsidR="00BB1DBE" w:rsidRPr="00BB1DBE" w:rsidRDefault="00BB1DBE" w:rsidP="00BB1DBE">
      <w:pPr>
        <w:bidi/>
        <w:ind w:left="360"/>
        <w:rPr>
          <w:rFonts w:ascii="Calibri" w:eastAsia="Calibri" w:hAnsi="Calibri" w:cs="Arial"/>
          <w:b/>
          <w:bCs/>
          <w:sz w:val="36"/>
          <w:szCs w:val="36"/>
          <w:rtl/>
          <w:lang w:bidi="ar-IQ"/>
        </w:rPr>
      </w:pPr>
    </w:p>
    <w:p w:rsidR="00BB1DBE" w:rsidRPr="00336803" w:rsidRDefault="00BB1DBE" w:rsidP="00BB1DBE">
      <w:pPr>
        <w:bidi/>
        <w:ind w:left="360"/>
        <w:rPr>
          <w:rFonts w:ascii="Calibri" w:eastAsia="Calibri" w:hAnsi="Calibri" w:cs="Arial"/>
          <w:b/>
          <w:bCs/>
          <w:sz w:val="72"/>
          <w:szCs w:val="72"/>
          <w:u w:val="single"/>
          <w:rtl/>
          <w:lang w:bidi="ar-IQ"/>
        </w:rPr>
      </w:pPr>
      <w:r w:rsidRPr="00336803">
        <w:rPr>
          <w:rFonts w:ascii="Calibri" w:eastAsia="Calibri" w:hAnsi="Calibri" w:cs="Arial" w:hint="cs"/>
          <w:b/>
          <w:bCs/>
          <w:sz w:val="72"/>
          <w:szCs w:val="72"/>
          <w:u w:val="single"/>
          <w:rtl/>
          <w:lang w:bidi="ar-IQ"/>
        </w:rPr>
        <w:t xml:space="preserve">القلق والكآبة </w:t>
      </w:r>
    </w:p>
    <w:p w:rsidR="00BB1DBE" w:rsidRPr="00BB1DBE" w:rsidRDefault="00BB1DBE" w:rsidP="00BB1DBE">
      <w:pPr>
        <w:bidi/>
        <w:ind w:left="360"/>
        <w:rPr>
          <w:rFonts w:ascii="Calibri" w:eastAsia="Calibri" w:hAnsi="Calibri" w:cs="Arial"/>
          <w:b/>
          <w:bCs/>
          <w:i/>
          <w:iCs/>
          <w:sz w:val="44"/>
          <w:szCs w:val="44"/>
          <w:u w:val="single"/>
          <w:rtl/>
          <w:lang w:bidi="ar-IQ"/>
        </w:rPr>
      </w:pPr>
      <w:r w:rsidRPr="00BB1DBE">
        <w:rPr>
          <w:rFonts w:ascii="Calibri" w:eastAsia="Calibri" w:hAnsi="Calibri" w:cs="Arial" w:hint="cs"/>
          <w:b/>
          <w:bCs/>
          <w:i/>
          <w:iCs/>
          <w:sz w:val="44"/>
          <w:szCs w:val="44"/>
          <w:u w:val="single"/>
          <w:rtl/>
          <w:lang w:bidi="ar-IQ"/>
        </w:rPr>
        <w:t>المبادئ المتبعة في حالة الكأبة</w:t>
      </w:r>
    </w:p>
    <w:p w:rsidR="00BB1DBE" w:rsidRPr="00BB1DBE" w:rsidRDefault="00BB1DBE" w:rsidP="005A2561">
      <w:pPr>
        <w:numPr>
          <w:ilvl w:val="0"/>
          <w:numId w:val="5"/>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مناقش</w:t>
      </w:r>
      <w:r w:rsidR="005A2561">
        <w:rPr>
          <w:rFonts w:ascii="Calibri" w:eastAsia="Calibri" w:hAnsi="Calibri" w:cs="Arial" w:hint="cs"/>
          <w:b/>
          <w:bCs/>
          <w:sz w:val="36"/>
          <w:szCs w:val="36"/>
          <w:rtl/>
          <w:lang w:bidi="ar-IQ"/>
        </w:rPr>
        <w:t>ة المريض في اختيار العلاج وتوفر</w:t>
      </w:r>
      <w:r w:rsidRPr="00BB1DBE">
        <w:rPr>
          <w:rFonts w:ascii="Calibri" w:eastAsia="Calibri" w:hAnsi="Calibri" w:cs="Arial" w:hint="cs"/>
          <w:b/>
          <w:bCs/>
          <w:sz w:val="36"/>
          <w:szCs w:val="36"/>
          <w:rtl/>
          <w:lang w:bidi="ar-IQ"/>
        </w:rPr>
        <w:t xml:space="preserve"> الامكانية استخدام العلاج بدون عقاقير </w:t>
      </w:r>
    </w:p>
    <w:p w:rsidR="00BB1DBE" w:rsidRPr="00BB1DBE" w:rsidRDefault="00BB1DBE" w:rsidP="005A2561">
      <w:pPr>
        <w:numPr>
          <w:ilvl w:val="0"/>
          <w:numId w:val="5"/>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مناقشة النتائج مع المريض مثلا  التعافي  التدريجي من اعراض  الكابة على مدى اسابيع</w:t>
      </w:r>
    </w:p>
    <w:p w:rsidR="00BB1DBE" w:rsidRPr="00BB1DBE" w:rsidRDefault="00BB1DBE" w:rsidP="005A2561">
      <w:pPr>
        <w:numPr>
          <w:ilvl w:val="0"/>
          <w:numId w:val="5"/>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وصف الجرعات من </w:t>
      </w:r>
      <w:r w:rsidR="005A2561">
        <w:rPr>
          <w:rFonts w:ascii="Calibri" w:eastAsia="Calibri" w:hAnsi="Calibri" w:cs="Arial" w:hint="cs"/>
          <w:b/>
          <w:bCs/>
          <w:sz w:val="36"/>
          <w:szCs w:val="36"/>
          <w:rtl/>
          <w:lang w:bidi="ar-IQ"/>
        </w:rPr>
        <w:t>ال</w:t>
      </w:r>
      <w:r w:rsidRPr="00BB1DBE">
        <w:rPr>
          <w:rFonts w:ascii="Calibri" w:eastAsia="Calibri" w:hAnsi="Calibri" w:cs="Arial" w:hint="cs"/>
          <w:b/>
          <w:bCs/>
          <w:sz w:val="36"/>
          <w:szCs w:val="36"/>
          <w:rtl/>
          <w:lang w:bidi="ar-IQ"/>
        </w:rPr>
        <w:t xml:space="preserve">ادوية المضادة للكآبة </w:t>
      </w:r>
      <w:r w:rsidR="005A2561">
        <w:rPr>
          <w:rFonts w:ascii="Calibri" w:eastAsia="Calibri" w:hAnsi="Calibri" w:cs="Arial" w:hint="cs"/>
          <w:b/>
          <w:bCs/>
          <w:sz w:val="36"/>
          <w:szCs w:val="36"/>
          <w:rtl/>
          <w:lang w:bidi="ar-IQ"/>
        </w:rPr>
        <w:t>بحيث</w:t>
      </w:r>
      <w:r w:rsidRPr="00BB1DBE">
        <w:rPr>
          <w:rFonts w:ascii="Calibri" w:eastAsia="Calibri" w:hAnsi="Calibri" w:cs="Arial" w:hint="cs"/>
          <w:b/>
          <w:bCs/>
          <w:sz w:val="36"/>
          <w:szCs w:val="36"/>
          <w:rtl/>
          <w:lang w:bidi="ar-IQ"/>
        </w:rPr>
        <w:t xml:space="preserve"> تكون فعالة </w:t>
      </w:r>
    </w:p>
    <w:p w:rsidR="00BB1DBE" w:rsidRPr="00BB1DBE" w:rsidRDefault="005A2561" w:rsidP="005A2561">
      <w:pPr>
        <w:numPr>
          <w:ilvl w:val="0"/>
          <w:numId w:val="5"/>
        </w:numPr>
        <w:bidi/>
        <w:contextualSpacing/>
        <w:rPr>
          <w:rFonts w:ascii="Calibri" w:eastAsia="Calibri" w:hAnsi="Calibri" w:cs="Arial"/>
          <w:b/>
          <w:bCs/>
          <w:sz w:val="36"/>
          <w:szCs w:val="36"/>
          <w:lang w:bidi="ar-IQ"/>
        </w:rPr>
      </w:pPr>
      <w:r>
        <w:rPr>
          <w:rFonts w:ascii="Calibri" w:eastAsia="Calibri" w:hAnsi="Calibri" w:cs="Arial" w:hint="cs"/>
          <w:b/>
          <w:bCs/>
          <w:sz w:val="36"/>
          <w:szCs w:val="36"/>
          <w:rtl/>
          <w:lang w:bidi="ar-IQ"/>
        </w:rPr>
        <w:t>في النوبة</w:t>
      </w:r>
      <w:r w:rsidR="00BB1DBE" w:rsidRPr="00BB1DBE">
        <w:rPr>
          <w:rFonts w:ascii="Calibri" w:eastAsia="Calibri" w:hAnsi="Calibri" w:cs="Arial" w:hint="cs"/>
          <w:b/>
          <w:bCs/>
          <w:sz w:val="36"/>
          <w:szCs w:val="36"/>
          <w:rtl/>
          <w:lang w:bidi="ar-IQ"/>
        </w:rPr>
        <w:t xml:space="preserve"> الاولى يجب الاستمرار على العلاج لمدة 6-9  اسابيع بعد تحسن المريض (وتحتاج مدة اطول اذا كانت هناك انتكاسات متعددة ) </w:t>
      </w:r>
    </w:p>
    <w:p w:rsidR="00BB1DBE" w:rsidRPr="00BB1DBE" w:rsidRDefault="00BB1DBE" w:rsidP="005A2561">
      <w:pPr>
        <w:numPr>
          <w:ilvl w:val="0"/>
          <w:numId w:val="5"/>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قطع العلاج بصورة تدريج</w:t>
      </w:r>
      <w:r w:rsidR="005A2561">
        <w:rPr>
          <w:rFonts w:ascii="Calibri" w:eastAsia="Calibri" w:hAnsi="Calibri" w:cs="Arial" w:hint="cs"/>
          <w:b/>
          <w:bCs/>
          <w:sz w:val="36"/>
          <w:szCs w:val="36"/>
          <w:rtl/>
          <w:lang w:bidi="ar-IQ"/>
        </w:rPr>
        <w:t>ي</w:t>
      </w:r>
      <w:r w:rsidRPr="00BB1DBE">
        <w:rPr>
          <w:rFonts w:ascii="Calibri" w:eastAsia="Calibri" w:hAnsi="Calibri" w:cs="Arial" w:hint="cs"/>
          <w:b/>
          <w:bCs/>
          <w:sz w:val="36"/>
          <w:szCs w:val="36"/>
          <w:rtl/>
          <w:lang w:bidi="ar-IQ"/>
        </w:rPr>
        <w:t xml:space="preserve">ة وإعلام المريض عن مخاطر وطبيعة الاعراض الناتجة عن قطع العلاج </w:t>
      </w:r>
      <w:r w:rsidR="005A2561">
        <w:rPr>
          <w:rFonts w:ascii="Calibri" w:eastAsia="Calibri" w:hAnsi="Calibri" w:cs="Arial" w:hint="cs"/>
          <w:b/>
          <w:bCs/>
          <w:sz w:val="36"/>
          <w:szCs w:val="36"/>
          <w:rtl/>
          <w:lang w:bidi="ar-IQ"/>
        </w:rPr>
        <w:t>بصورة مفاجئة</w:t>
      </w:r>
      <w:r w:rsidRPr="00BB1DBE">
        <w:rPr>
          <w:rFonts w:ascii="Calibri" w:eastAsia="Calibri" w:hAnsi="Calibri" w:cs="Arial" w:hint="cs"/>
          <w:b/>
          <w:bCs/>
          <w:sz w:val="36"/>
          <w:szCs w:val="36"/>
          <w:rtl/>
          <w:lang w:bidi="ar-IQ"/>
        </w:rPr>
        <w:t>.</w:t>
      </w:r>
    </w:p>
    <w:p w:rsidR="00BB1DBE" w:rsidRPr="005A2561" w:rsidRDefault="00BB1DBE" w:rsidP="005A2561">
      <w:pPr>
        <w:pStyle w:val="ListParagraph"/>
        <w:numPr>
          <w:ilvl w:val="0"/>
          <w:numId w:val="5"/>
        </w:numPr>
        <w:bidi/>
        <w:rPr>
          <w:rFonts w:ascii="Calibri" w:eastAsia="Calibri" w:hAnsi="Calibri" w:cs="Arial"/>
          <w:b/>
          <w:bCs/>
          <w:sz w:val="36"/>
          <w:szCs w:val="36"/>
          <w:rtl/>
          <w:lang w:bidi="ar-IQ"/>
        </w:rPr>
      </w:pPr>
      <w:r w:rsidRPr="005A2561">
        <w:rPr>
          <w:rFonts w:ascii="Calibri" w:eastAsia="Calibri" w:hAnsi="Calibri" w:cs="Arial" w:hint="cs"/>
          <w:b/>
          <w:bCs/>
          <w:sz w:val="36"/>
          <w:szCs w:val="36"/>
          <w:rtl/>
          <w:lang w:bidi="ar-IQ"/>
        </w:rPr>
        <w:t xml:space="preserve">-العلاج المضاد للكابة لايفضل استخدامه في </w:t>
      </w:r>
      <w:r w:rsidR="005A2561">
        <w:rPr>
          <w:rFonts w:ascii="Calibri" w:eastAsia="Calibri" w:hAnsi="Calibri" w:cs="Arial" w:hint="cs"/>
          <w:b/>
          <w:bCs/>
          <w:sz w:val="36"/>
          <w:szCs w:val="36"/>
          <w:rtl/>
          <w:lang w:bidi="ar-IQ"/>
        </w:rPr>
        <w:t>ال</w:t>
      </w:r>
      <w:r w:rsidRPr="005A2561">
        <w:rPr>
          <w:rFonts w:ascii="Calibri" w:eastAsia="Calibri" w:hAnsi="Calibri" w:cs="Arial" w:hint="cs"/>
          <w:b/>
          <w:bCs/>
          <w:sz w:val="36"/>
          <w:szCs w:val="36"/>
          <w:rtl/>
          <w:lang w:bidi="ar-IQ"/>
        </w:rPr>
        <w:t xml:space="preserve">حالات الخفيفة من الكابة ويفضل استخدام المراقبة او مساعدة النفس, </w:t>
      </w:r>
      <w:r w:rsidRPr="005A2561">
        <w:rPr>
          <w:rFonts w:ascii="Calibri" w:eastAsia="Calibri" w:hAnsi="Calibri" w:cs="Arial"/>
          <w:b/>
          <w:bCs/>
          <w:sz w:val="36"/>
          <w:szCs w:val="36"/>
          <w:lang w:bidi="ar-IQ"/>
        </w:rPr>
        <w:t>CBT</w:t>
      </w:r>
      <w:r w:rsidRPr="005A2561">
        <w:rPr>
          <w:rFonts w:ascii="Calibri" w:eastAsia="Calibri" w:hAnsi="Calibri" w:cs="Arial" w:hint="cs"/>
          <w:b/>
          <w:bCs/>
          <w:sz w:val="36"/>
          <w:szCs w:val="36"/>
          <w:rtl/>
          <w:lang w:bidi="ar-IQ"/>
        </w:rPr>
        <w:t xml:space="preserve"> </w:t>
      </w:r>
    </w:p>
    <w:p w:rsidR="00BB1DBE" w:rsidRPr="005A2561" w:rsidRDefault="00BB1DBE" w:rsidP="005A2561">
      <w:pPr>
        <w:pStyle w:val="ListParagraph"/>
        <w:numPr>
          <w:ilvl w:val="0"/>
          <w:numId w:val="5"/>
        </w:numPr>
        <w:bidi/>
        <w:rPr>
          <w:rFonts w:ascii="Calibri" w:eastAsia="Calibri" w:hAnsi="Calibri" w:cs="Arial"/>
          <w:b/>
          <w:bCs/>
          <w:sz w:val="36"/>
          <w:szCs w:val="36"/>
          <w:rtl/>
          <w:lang w:bidi="ar-IQ"/>
        </w:rPr>
      </w:pPr>
      <w:r w:rsidRPr="005A2561">
        <w:rPr>
          <w:rFonts w:ascii="Calibri" w:eastAsia="Calibri" w:hAnsi="Calibri" w:cs="Arial" w:hint="cs"/>
          <w:b/>
          <w:bCs/>
          <w:sz w:val="36"/>
          <w:szCs w:val="36"/>
          <w:rtl/>
          <w:lang w:bidi="ar-IQ"/>
        </w:rPr>
        <w:t>-الادوية المضادة للكابة توصف ل</w:t>
      </w:r>
      <w:r w:rsidR="005A2561">
        <w:rPr>
          <w:rFonts w:ascii="Calibri" w:eastAsia="Calibri" w:hAnsi="Calibri" w:cs="Arial" w:hint="cs"/>
          <w:b/>
          <w:bCs/>
          <w:sz w:val="36"/>
          <w:szCs w:val="36"/>
          <w:rtl/>
          <w:lang w:bidi="ar-IQ"/>
        </w:rPr>
        <w:t>ل</w:t>
      </w:r>
      <w:r w:rsidRPr="005A2561">
        <w:rPr>
          <w:rFonts w:ascii="Calibri" w:eastAsia="Calibri" w:hAnsi="Calibri" w:cs="Arial" w:hint="cs"/>
          <w:b/>
          <w:bCs/>
          <w:sz w:val="36"/>
          <w:szCs w:val="36"/>
          <w:rtl/>
          <w:lang w:bidi="ar-IQ"/>
        </w:rPr>
        <w:t xml:space="preserve">حالات المتوسطة والشديدة من الكابة </w:t>
      </w:r>
    </w:p>
    <w:p w:rsidR="00BB1DBE" w:rsidRPr="005A2561" w:rsidRDefault="00BB1DBE" w:rsidP="005A2561">
      <w:pPr>
        <w:pStyle w:val="ListParagraph"/>
        <w:numPr>
          <w:ilvl w:val="0"/>
          <w:numId w:val="5"/>
        </w:numPr>
        <w:bidi/>
        <w:rPr>
          <w:rFonts w:ascii="Calibri" w:eastAsia="Calibri" w:hAnsi="Calibri" w:cs="Arial"/>
          <w:b/>
          <w:bCs/>
          <w:sz w:val="36"/>
          <w:szCs w:val="36"/>
          <w:rtl/>
          <w:lang w:bidi="ar-IQ"/>
        </w:rPr>
      </w:pPr>
      <w:r w:rsidRPr="005A2561">
        <w:rPr>
          <w:rFonts w:ascii="Calibri" w:eastAsia="Calibri" w:hAnsi="Calibri" w:cs="Arial" w:hint="cs"/>
          <w:b/>
          <w:bCs/>
          <w:sz w:val="36"/>
          <w:szCs w:val="36"/>
          <w:rtl/>
          <w:lang w:bidi="ar-IQ"/>
        </w:rPr>
        <w:t xml:space="preserve">- </w:t>
      </w:r>
      <w:r w:rsidR="005A2561" w:rsidRPr="005A2561">
        <w:rPr>
          <w:rFonts w:ascii="Calibri" w:eastAsia="Calibri" w:hAnsi="Calibri" w:cs="Arial" w:hint="cs"/>
          <w:b/>
          <w:bCs/>
          <w:sz w:val="36"/>
          <w:szCs w:val="36"/>
          <w:rtl/>
          <w:lang w:bidi="ar-IQ"/>
        </w:rPr>
        <w:t xml:space="preserve">يجب </w:t>
      </w:r>
      <w:r w:rsidR="005A2561">
        <w:rPr>
          <w:rFonts w:ascii="Calibri" w:eastAsia="Calibri" w:hAnsi="Calibri" w:cs="Arial" w:hint="cs"/>
          <w:b/>
          <w:bCs/>
          <w:sz w:val="36"/>
          <w:szCs w:val="36"/>
          <w:rtl/>
          <w:lang w:bidi="ar-IQ"/>
        </w:rPr>
        <w:t>اعلام</w:t>
      </w:r>
      <w:r w:rsidR="005A2561" w:rsidRPr="005A2561">
        <w:rPr>
          <w:rFonts w:ascii="Calibri" w:eastAsia="Calibri" w:hAnsi="Calibri" w:cs="Arial" w:hint="cs"/>
          <w:b/>
          <w:bCs/>
          <w:sz w:val="36"/>
          <w:szCs w:val="36"/>
          <w:rtl/>
          <w:lang w:bidi="ar-IQ"/>
        </w:rPr>
        <w:t xml:space="preserve">  </w:t>
      </w:r>
      <w:r w:rsidRPr="005A2561">
        <w:rPr>
          <w:rFonts w:ascii="Calibri" w:eastAsia="Calibri" w:hAnsi="Calibri" w:cs="Arial" w:hint="cs"/>
          <w:b/>
          <w:bCs/>
          <w:sz w:val="36"/>
          <w:szCs w:val="36"/>
          <w:rtl/>
          <w:lang w:bidi="ar-IQ"/>
        </w:rPr>
        <w:t>المر</w:t>
      </w:r>
      <w:r w:rsidR="005A2561">
        <w:rPr>
          <w:rFonts w:ascii="Calibri" w:eastAsia="Calibri" w:hAnsi="Calibri" w:cs="Arial" w:hint="cs"/>
          <w:b/>
          <w:bCs/>
          <w:sz w:val="36"/>
          <w:szCs w:val="36"/>
          <w:rtl/>
          <w:lang w:bidi="ar-IQ"/>
        </w:rPr>
        <w:t>يض</w:t>
      </w:r>
      <w:r w:rsidRPr="005A2561">
        <w:rPr>
          <w:rFonts w:ascii="Calibri" w:eastAsia="Calibri" w:hAnsi="Calibri" w:cs="Arial" w:hint="cs"/>
          <w:b/>
          <w:bCs/>
          <w:sz w:val="36"/>
          <w:szCs w:val="36"/>
          <w:rtl/>
          <w:lang w:bidi="ar-IQ"/>
        </w:rPr>
        <w:t xml:space="preserve"> عن اعراض قطع  العلاج </w:t>
      </w:r>
      <w:r w:rsidR="005A2561">
        <w:rPr>
          <w:rFonts w:ascii="Calibri" w:eastAsia="Calibri" w:hAnsi="Calibri" w:cs="Arial" w:hint="cs"/>
          <w:b/>
          <w:bCs/>
          <w:sz w:val="36"/>
          <w:szCs w:val="36"/>
          <w:rtl/>
          <w:lang w:bidi="ar-IQ"/>
        </w:rPr>
        <w:t>المفاجيء</w:t>
      </w:r>
    </w:p>
    <w:p w:rsidR="00BB1DBE" w:rsidRPr="00A142A0" w:rsidRDefault="005A2561" w:rsidP="00A142A0">
      <w:pPr>
        <w:pStyle w:val="ListParagraph"/>
        <w:numPr>
          <w:ilvl w:val="0"/>
          <w:numId w:val="5"/>
        </w:numPr>
        <w:bidi/>
        <w:rPr>
          <w:rFonts w:ascii="Calibri" w:eastAsia="Calibri" w:hAnsi="Calibri" w:cs="Arial"/>
          <w:b/>
          <w:bCs/>
          <w:sz w:val="36"/>
          <w:szCs w:val="36"/>
          <w:rtl/>
          <w:lang w:bidi="ar-IQ"/>
        </w:rPr>
      </w:pPr>
      <w:r w:rsidRPr="00A142A0">
        <w:rPr>
          <w:rFonts w:ascii="Calibri" w:eastAsia="Calibri" w:hAnsi="Calibri" w:cs="Arial" w:hint="cs"/>
          <w:b/>
          <w:bCs/>
          <w:sz w:val="36"/>
          <w:szCs w:val="36"/>
          <w:rtl/>
          <w:lang w:bidi="ar-IQ"/>
        </w:rPr>
        <w:t>لعلاج الكابة المعندة</w:t>
      </w:r>
      <w:r w:rsidR="00BB1DBE" w:rsidRPr="00A142A0">
        <w:rPr>
          <w:rFonts w:ascii="Calibri" w:eastAsia="Calibri" w:hAnsi="Calibri" w:cs="Arial" w:hint="cs"/>
          <w:b/>
          <w:bCs/>
          <w:sz w:val="36"/>
          <w:szCs w:val="36"/>
          <w:rtl/>
          <w:lang w:bidi="ar-IQ"/>
        </w:rPr>
        <w:t xml:space="preserve"> للعلا</w:t>
      </w:r>
      <w:r w:rsidRPr="00A142A0">
        <w:rPr>
          <w:rFonts w:ascii="Calibri" w:eastAsia="Calibri" w:hAnsi="Calibri" w:cs="Arial" w:hint="cs"/>
          <w:b/>
          <w:bCs/>
          <w:sz w:val="36"/>
          <w:szCs w:val="36"/>
          <w:rtl/>
          <w:lang w:bidi="ar-IQ"/>
        </w:rPr>
        <w:t>ج اتباع نظام استخدام علاج اخر مث</w:t>
      </w:r>
      <w:r w:rsidR="00BB1DBE" w:rsidRPr="00A142A0">
        <w:rPr>
          <w:rFonts w:ascii="Calibri" w:eastAsia="Calibri" w:hAnsi="Calibri" w:cs="Arial" w:hint="cs"/>
          <w:b/>
          <w:bCs/>
          <w:sz w:val="36"/>
          <w:szCs w:val="36"/>
          <w:rtl/>
          <w:lang w:bidi="ar-IQ"/>
        </w:rPr>
        <w:t xml:space="preserve">ل الليثيوم او الادوية المضادة للذهان او اضافة علاج </w:t>
      </w:r>
      <w:r w:rsidRPr="00A142A0">
        <w:rPr>
          <w:rFonts w:ascii="Calibri" w:eastAsia="Calibri" w:hAnsi="Calibri" w:cs="Arial" w:hint="cs"/>
          <w:b/>
          <w:bCs/>
          <w:sz w:val="36"/>
          <w:szCs w:val="36"/>
          <w:rtl/>
          <w:lang w:bidi="ar-IQ"/>
        </w:rPr>
        <w:t xml:space="preserve">ثاني </w:t>
      </w:r>
      <w:r w:rsidR="00BB1DBE" w:rsidRPr="00A142A0">
        <w:rPr>
          <w:rFonts w:ascii="Calibri" w:eastAsia="Calibri" w:hAnsi="Calibri" w:cs="Arial" w:hint="cs"/>
          <w:b/>
          <w:bCs/>
          <w:sz w:val="36"/>
          <w:szCs w:val="36"/>
          <w:rtl/>
          <w:lang w:bidi="ar-IQ"/>
        </w:rPr>
        <w:t xml:space="preserve">مضاد للكابة </w:t>
      </w:r>
    </w:p>
    <w:p w:rsidR="00BB1DBE" w:rsidRPr="005A2561" w:rsidRDefault="00A142A0" w:rsidP="005A2561">
      <w:pPr>
        <w:pStyle w:val="ListParagraph"/>
        <w:numPr>
          <w:ilvl w:val="0"/>
          <w:numId w:val="5"/>
        </w:numPr>
        <w:bidi/>
        <w:rPr>
          <w:rFonts w:ascii="Calibri" w:eastAsia="Calibri" w:hAnsi="Calibri" w:cs="Arial"/>
          <w:b/>
          <w:bCs/>
          <w:sz w:val="36"/>
          <w:szCs w:val="36"/>
          <w:rtl/>
          <w:lang w:bidi="ar-IQ"/>
        </w:rPr>
      </w:pPr>
      <w:r>
        <w:rPr>
          <w:rFonts w:ascii="Calibri" w:eastAsia="Calibri" w:hAnsi="Calibri" w:cs="Arial" w:hint="cs"/>
          <w:b/>
          <w:bCs/>
          <w:sz w:val="36"/>
          <w:szCs w:val="36"/>
          <w:rtl/>
          <w:lang w:bidi="ar-IQ"/>
        </w:rPr>
        <w:t>يجب ان يستمر</w:t>
      </w:r>
      <w:r w:rsidR="00BB1DBE" w:rsidRPr="005A2561">
        <w:rPr>
          <w:rFonts w:ascii="Calibri" w:eastAsia="Calibri" w:hAnsi="Calibri" w:cs="Arial" w:hint="cs"/>
          <w:b/>
          <w:bCs/>
          <w:sz w:val="36"/>
          <w:szCs w:val="36"/>
          <w:rtl/>
          <w:lang w:bidi="ar-IQ"/>
        </w:rPr>
        <w:t xml:space="preserve"> العلاج لمدة سنة </w:t>
      </w:r>
    </w:p>
    <w:p w:rsidR="00BB1DBE" w:rsidRPr="005A2561" w:rsidRDefault="005A2561" w:rsidP="00BB1DBE">
      <w:pPr>
        <w:bidi/>
        <w:ind w:left="720"/>
        <w:contextualSpacing/>
        <w:rPr>
          <w:rFonts w:ascii="Calibri" w:eastAsia="Calibri" w:hAnsi="Calibri" w:cs="Arial"/>
          <w:b/>
          <w:bCs/>
          <w:color w:val="FF0000"/>
          <w:sz w:val="36"/>
          <w:szCs w:val="36"/>
          <w:lang w:bidi="ar-IQ"/>
        </w:rPr>
      </w:pPr>
      <w:r>
        <w:rPr>
          <w:rFonts w:ascii="Calibri" w:eastAsia="Calibri" w:hAnsi="Calibri" w:cs="Arial" w:hint="cs"/>
          <w:b/>
          <w:bCs/>
          <w:color w:val="FF0000"/>
          <w:sz w:val="36"/>
          <w:szCs w:val="36"/>
          <w:rtl/>
          <w:lang w:bidi="ar-IQ"/>
        </w:rPr>
        <w:lastRenderedPageBreak/>
        <w:t>ت</w:t>
      </w:r>
      <w:r w:rsidR="00BB1DBE" w:rsidRPr="005A2561">
        <w:rPr>
          <w:rFonts w:ascii="Calibri" w:eastAsia="Calibri" w:hAnsi="Calibri" w:cs="Arial" w:hint="cs"/>
          <w:b/>
          <w:bCs/>
          <w:color w:val="FF0000"/>
          <w:sz w:val="36"/>
          <w:szCs w:val="36"/>
          <w:rtl/>
          <w:lang w:bidi="ar-IQ"/>
        </w:rPr>
        <w:t>ستخدم الجلسات الكهربائية (</w:t>
      </w:r>
      <w:r w:rsidR="00BB1DBE" w:rsidRPr="005A2561">
        <w:rPr>
          <w:rFonts w:ascii="Calibri" w:eastAsia="Calibri" w:hAnsi="Calibri" w:cs="Arial"/>
          <w:b/>
          <w:bCs/>
          <w:color w:val="FF0000"/>
          <w:sz w:val="36"/>
          <w:szCs w:val="36"/>
          <w:lang w:bidi="ar-IQ"/>
        </w:rPr>
        <w:t>ECT</w:t>
      </w:r>
      <w:r>
        <w:rPr>
          <w:rFonts w:ascii="Calibri" w:eastAsia="Calibri" w:hAnsi="Calibri" w:cs="Arial" w:hint="cs"/>
          <w:b/>
          <w:bCs/>
          <w:color w:val="FF0000"/>
          <w:sz w:val="36"/>
          <w:szCs w:val="36"/>
          <w:rtl/>
          <w:lang w:bidi="ar-IQ"/>
        </w:rPr>
        <w:t>) كعلاج مساند</w:t>
      </w:r>
      <w:r w:rsidR="00BB1DBE" w:rsidRPr="005A2561">
        <w:rPr>
          <w:rFonts w:ascii="Calibri" w:eastAsia="Calibri" w:hAnsi="Calibri" w:cs="Arial" w:hint="cs"/>
          <w:b/>
          <w:bCs/>
          <w:color w:val="FF0000"/>
          <w:sz w:val="36"/>
          <w:szCs w:val="36"/>
          <w:rtl/>
          <w:lang w:bidi="ar-IQ"/>
        </w:rPr>
        <w:t xml:space="preserve"> للحلات الشديدة او الكابة المقاومة للعلاج</w:t>
      </w:r>
      <w:r>
        <w:rPr>
          <w:rFonts w:ascii="Calibri" w:eastAsia="Calibri" w:hAnsi="Calibri" w:cs="Arial" w:hint="cs"/>
          <w:b/>
          <w:bCs/>
          <w:color w:val="FF0000"/>
          <w:sz w:val="36"/>
          <w:szCs w:val="36"/>
          <w:rtl/>
          <w:lang w:bidi="ar-IQ"/>
        </w:rPr>
        <w:t>ات ب</w:t>
      </w:r>
      <w:r w:rsidR="00BB1DBE" w:rsidRPr="005A2561">
        <w:rPr>
          <w:rFonts w:ascii="Calibri" w:eastAsia="Calibri" w:hAnsi="Calibri" w:cs="Arial" w:hint="cs"/>
          <w:b/>
          <w:bCs/>
          <w:color w:val="FF0000"/>
          <w:sz w:val="36"/>
          <w:szCs w:val="36"/>
          <w:rtl/>
          <w:lang w:bidi="ar-IQ"/>
        </w:rPr>
        <w:t xml:space="preserve"> </w:t>
      </w:r>
      <w:r w:rsidR="00BB1DBE" w:rsidRPr="005A2561">
        <w:rPr>
          <w:rFonts w:ascii="Calibri" w:eastAsia="Calibri" w:hAnsi="Calibri" w:cs="Arial"/>
          <w:b/>
          <w:bCs/>
          <w:color w:val="FF0000"/>
          <w:sz w:val="36"/>
          <w:szCs w:val="36"/>
          <w:lang w:bidi="ar-IQ"/>
        </w:rPr>
        <w:t xml:space="preserve"> SSRI  </w:t>
      </w:r>
      <w:r w:rsidR="00BB1DBE" w:rsidRPr="005A2561">
        <w:rPr>
          <w:rFonts w:ascii="Calibri" w:eastAsia="Calibri" w:hAnsi="Calibri" w:cs="Arial" w:hint="cs"/>
          <w:b/>
          <w:bCs/>
          <w:color w:val="FF0000"/>
          <w:sz w:val="36"/>
          <w:szCs w:val="36"/>
          <w:rtl/>
          <w:lang w:bidi="ar-IQ"/>
        </w:rPr>
        <w:t>,</w:t>
      </w:r>
      <w:r w:rsidR="00BB1DBE" w:rsidRPr="005A2561">
        <w:rPr>
          <w:rFonts w:ascii="Calibri" w:eastAsia="Calibri" w:hAnsi="Calibri" w:cs="Arial"/>
          <w:b/>
          <w:bCs/>
          <w:color w:val="FF0000"/>
          <w:sz w:val="36"/>
          <w:szCs w:val="36"/>
          <w:lang w:bidi="ar-IQ"/>
        </w:rPr>
        <w:t xml:space="preserve">ECT </w:t>
      </w:r>
      <w:r w:rsidR="00BB1DBE" w:rsidRPr="005A2561">
        <w:rPr>
          <w:rFonts w:ascii="Calibri" w:eastAsia="Calibri" w:hAnsi="Calibri" w:cs="Arial" w:hint="cs"/>
          <w:b/>
          <w:bCs/>
          <w:color w:val="FF0000"/>
          <w:sz w:val="36"/>
          <w:szCs w:val="36"/>
          <w:rtl/>
          <w:lang w:bidi="ar-IQ"/>
        </w:rPr>
        <w:t xml:space="preserve">,  </w:t>
      </w:r>
      <w:r w:rsidR="00BB1DBE" w:rsidRPr="005A2561">
        <w:rPr>
          <w:rFonts w:ascii="Calibri" w:eastAsia="Calibri" w:hAnsi="Calibri" w:cs="Arial"/>
          <w:b/>
          <w:bCs/>
          <w:color w:val="FF0000"/>
          <w:sz w:val="36"/>
          <w:szCs w:val="36"/>
          <w:lang w:bidi="ar-IQ"/>
        </w:rPr>
        <w:t>CBT</w:t>
      </w:r>
      <w:r w:rsidR="00BB1DBE" w:rsidRPr="005A2561">
        <w:rPr>
          <w:rFonts w:ascii="Calibri" w:eastAsia="Calibri" w:hAnsi="Calibri" w:cs="Arial" w:hint="cs"/>
          <w:b/>
          <w:bCs/>
          <w:color w:val="FF0000"/>
          <w:sz w:val="36"/>
          <w:szCs w:val="36"/>
          <w:rtl/>
          <w:lang w:bidi="ar-IQ"/>
        </w:rPr>
        <w:t xml:space="preserve">                </w:t>
      </w:r>
    </w:p>
    <w:p w:rsidR="00BB1DBE" w:rsidRPr="005A2561" w:rsidRDefault="00BB1DBE" w:rsidP="00BB1DBE">
      <w:pPr>
        <w:bidi/>
        <w:ind w:left="720"/>
        <w:contextualSpacing/>
        <w:rPr>
          <w:rFonts w:ascii="Calibri" w:eastAsia="Calibri" w:hAnsi="Calibri" w:cs="Arial"/>
          <w:b/>
          <w:bCs/>
          <w:color w:val="FF0000"/>
          <w:sz w:val="36"/>
          <w:szCs w:val="36"/>
          <w:rtl/>
          <w:lang w:bidi="ar-IQ"/>
        </w:rPr>
      </w:pPr>
    </w:p>
    <w:p w:rsidR="00BB1DBE" w:rsidRPr="00BB1DBE" w:rsidRDefault="00BB1DBE" w:rsidP="00BB1DBE">
      <w:pPr>
        <w:bidi/>
        <w:ind w:left="720"/>
        <w:contextualSpacing/>
        <w:rPr>
          <w:rFonts w:ascii="Calibri" w:eastAsia="Calibri" w:hAnsi="Calibri" w:cs="Arial"/>
          <w:b/>
          <w:bCs/>
          <w:i/>
          <w:iCs/>
          <w:sz w:val="36"/>
          <w:szCs w:val="36"/>
          <w:rtl/>
          <w:lang w:bidi="ar-IQ"/>
        </w:rPr>
      </w:pPr>
    </w:p>
    <w:p w:rsidR="00BB1DBE" w:rsidRDefault="00BB1DBE" w:rsidP="00BB1DBE">
      <w:pPr>
        <w:bidi/>
        <w:ind w:left="720"/>
        <w:contextualSpacing/>
        <w:rPr>
          <w:rFonts w:ascii="Calibri" w:eastAsia="Calibri" w:hAnsi="Calibri" w:cs="Arial"/>
          <w:b/>
          <w:bCs/>
          <w:i/>
          <w:iCs/>
          <w:sz w:val="36"/>
          <w:szCs w:val="36"/>
          <w:rtl/>
          <w:lang w:bidi="ar-IQ"/>
        </w:rPr>
      </w:pPr>
    </w:p>
    <w:p w:rsidR="00A142A0" w:rsidRPr="00BB1DBE" w:rsidRDefault="00A142A0" w:rsidP="00A142A0">
      <w:pPr>
        <w:bidi/>
        <w:ind w:left="720"/>
        <w:contextualSpacing/>
        <w:rPr>
          <w:rFonts w:ascii="Calibri" w:eastAsia="Calibri" w:hAnsi="Calibri" w:cs="Arial"/>
          <w:b/>
          <w:bCs/>
          <w:i/>
          <w:iCs/>
          <w:sz w:val="36"/>
          <w:szCs w:val="36"/>
          <w:rtl/>
          <w:lang w:bidi="ar-IQ"/>
        </w:rPr>
      </w:pPr>
    </w:p>
    <w:p w:rsidR="00BB1DBE" w:rsidRPr="00A142A0" w:rsidRDefault="00A142A0" w:rsidP="00BB1DBE">
      <w:pPr>
        <w:bidi/>
        <w:ind w:left="720"/>
        <w:contextualSpacing/>
        <w:rPr>
          <w:rFonts w:ascii="Calibri" w:eastAsia="Calibri" w:hAnsi="Calibri" w:cs="Arial"/>
          <w:b/>
          <w:bCs/>
          <w:sz w:val="36"/>
          <w:szCs w:val="36"/>
          <w:u w:val="single"/>
          <w:rtl/>
          <w:lang w:bidi="ar-IQ"/>
        </w:rPr>
      </w:pPr>
      <w:r w:rsidRPr="00A142A0">
        <w:rPr>
          <w:rFonts w:ascii="Calibri" w:eastAsia="Calibri" w:hAnsi="Calibri" w:cs="Arial" w:hint="cs"/>
          <w:b/>
          <w:bCs/>
          <w:sz w:val="36"/>
          <w:szCs w:val="36"/>
          <w:u w:val="single"/>
          <w:rtl/>
          <w:lang w:bidi="ar-IQ"/>
        </w:rPr>
        <w:t xml:space="preserve">مواصفات </w:t>
      </w:r>
      <w:r w:rsidR="00BB1DBE" w:rsidRPr="00A142A0">
        <w:rPr>
          <w:rFonts w:ascii="Calibri" w:eastAsia="Calibri" w:hAnsi="Calibri" w:cs="Arial" w:hint="cs"/>
          <w:b/>
          <w:bCs/>
          <w:sz w:val="36"/>
          <w:szCs w:val="36"/>
          <w:u w:val="single"/>
          <w:rtl/>
          <w:lang w:bidi="ar-IQ"/>
        </w:rPr>
        <w:t>الادوية المضادة للكابة:</w:t>
      </w:r>
    </w:p>
    <w:p w:rsidR="00BB1DBE" w:rsidRPr="00A142A0" w:rsidRDefault="00BB1DBE" w:rsidP="00BB1DBE">
      <w:pPr>
        <w:numPr>
          <w:ilvl w:val="0"/>
          <w:numId w:val="3"/>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 xml:space="preserve">فعالة </w:t>
      </w:r>
    </w:p>
    <w:p w:rsidR="00BB1DBE" w:rsidRPr="00A142A0" w:rsidRDefault="00BB1DBE" w:rsidP="00BB1DBE">
      <w:pPr>
        <w:numPr>
          <w:ilvl w:val="0"/>
          <w:numId w:val="3"/>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 xml:space="preserve">لاتسبب الادمان </w:t>
      </w:r>
    </w:p>
    <w:p w:rsidR="00BB1DBE" w:rsidRPr="00A142A0" w:rsidRDefault="00BB1DBE" w:rsidP="00BB1DBE">
      <w:pPr>
        <w:numPr>
          <w:ilvl w:val="0"/>
          <w:numId w:val="3"/>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 xml:space="preserve">لاتفقد فعاليتها بمرور الوقت </w:t>
      </w:r>
    </w:p>
    <w:p w:rsidR="00BB1DBE" w:rsidRPr="00A142A0" w:rsidRDefault="00BB1DBE" w:rsidP="00BB1DBE">
      <w:pPr>
        <w:numPr>
          <w:ilvl w:val="0"/>
          <w:numId w:val="3"/>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ولاتسبب اعراض جانبية الاستخدام الطويل الها</w:t>
      </w:r>
    </w:p>
    <w:p w:rsidR="00BB1DBE" w:rsidRPr="00A142A0" w:rsidRDefault="00BB1DBE" w:rsidP="00BB1DBE">
      <w:pPr>
        <w:numPr>
          <w:ilvl w:val="0"/>
          <w:numId w:val="3"/>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 xml:space="preserve">الدواء يستمر بنفس الجرع </w:t>
      </w:r>
    </w:p>
    <w:p w:rsidR="00BB1DBE" w:rsidRPr="00A142A0" w:rsidRDefault="00BB1DBE" w:rsidP="00BB1DBE">
      <w:pPr>
        <w:numPr>
          <w:ilvl w:val="0"/>
          <w:numId w:val="4"/>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اذا كانت الاثار الجانبية غير محتملة يجب اختيار بديل منا سب</w:t>
      </w:r>
    </w:p>
    <w:p w:rsidR="00BB1DBE" w:rsidRPr="00A142A0" w:rsidRDefault="00BB1DBE" w:rsidP="00BB1DBE">
      <w:pPr>
        <w:numPr>
          <w:ilvl w:val="0"/>
          <w:numId w:val="4"/>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 xml:space="preserve">اذاقدر المريض قطع العلاج يجب ان لايكون بصورة مفاجئة لان ذلك يؤدي الى اعراض غير محبذة ويكون معرض لخطورة الانتكاسة </w:t>
      </w:r>
    </w:p>
    <w:p w:rsidR="00BB1DBE" w:rsidRPr="00A142A0" w:rsidRDefault="00BB1DBE" w:rsidP="00BB1DBE">
      <w:pPr>
        <w:numPr>
          <w:ilvl w:val="0"/>
          <w:numId w:val="4"/>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 xml:space="preserve">الادوية يجب ان تقلل تحت اشراف الطبيب </w:t>
      </w:r>
    </w:p>
    <w:p w:rsidR="00A142A0" w:rsidRDefault="00A142A0" w:rsidP="00A142A0">
      <w:pPr>
        <w:pStyle w:val="ListParagraph"/>
        <w:autoSpaceDE w:val="0"/>
        <w:autoSpaceDN w:val="0"/>
        <w:adjustRightInd w:val="0"/>
        <w:spacing w:after="0" w:line="240" w:lineRule="auto"/>
        <w:rPr>
          <w:rFonts w:ascii="Frutiger-Bold" w:hAnsi="Frutiger-Bold" w:cs="Frutiger-Bold"/>
          <w:b/>
          <w:bCs/>
          <w:color w:val="FF0000"/>
          <w:sz w:val="36"/>
          <w:szCs w:val="36"/>
        </w:rPr>
      </w:pPr>
      <w:r w:rsidRPr="00E33134">
        <w:rPr>
          <w:rFonts w:ascii="Frutiger-Bold" w:hAnsi="Frutiger-Bold" w:cs="Frutiger-Bold"/>
          <w:b/>
          <w:bCs/>
          <w:color w:val="FF0000"/>
          <w:sz w:val="36"/>
          <w:szCs w:val="36"/>
        </w:rPr>
        <w:t>Choice of antidepressant and relative side-effects</w:t>
      </w:r>
    </w:p>
    <w:p w:rsidR="00A142A0" w:rsidRDefault="00A142A0" w:rsidP="00A142A0">
      <w:pPr>
        <w:pStyle w:val="ListParagraph"/>
        <w:autoSpaceDE w:val="0"/>
        <w:autoSpaceDN w:val="0"/>
        <w:adjustRightInd w:val="0"/>
        <w:spacing w:after="0" w:line="240" w:lineRule="auto"/>
        <w:rPr>
          <w:rFonts w:ascii="Frutiger-Roman" w:hAnsi="Frutiger-Roman" w:cs="Frutiger-Roman"/>
          <w:sz w:val="18"/>
          <w:szCs w:val="18"/>
        </w:rPr>
      </w:pPr>
    </w:p>
    <w:tbl>
      <w:tblPr>
        <w:tblStyle w:val="TableGrid"/>
        <w:tblW w:w="0" w:type="auto"/>
        <w:tblInd w:w="720" w:type="dxa"/>
        <w:tblLook w:val="04A0" w:firstRow="1" w:lastRow="0" w:firstColumn="1" w:lastColumn="0" w:noHBand="0" w:noVBand="1"/>
      </w:tblPr>
      <w:tblGrid>
        <w:gridCol w:w="1998"/>
        <w:gridCol w:w="3960"/>
        <w:gridCol w:w="2898"/>
      </w:tblGrid>
      <w:tr w:rsidR="00A142A0" w:rsidTr="00A142A0">
        <w:tc>
          <w:tcPr>
            <w:tcW w:w="8856" w:type="dxa"/>
            <w:gridSpan w:val="3"/>
          </w:tcPr>
          <w:p w:rsidR="00A142A0" w:rsidRPr="00CA7691" w:rsidRDefault="00A142A0" w:rsidP="00A142A0">
            <w:pPr>
              <w:pStyle w:val="ListParagraph"/>
              <w:autoSpaceDE w:val="0"/>
              <w:autoSpaceDN w:val="0"/>
              <w:adjustRightInd w:val="0"/>
              <w:ind w:left="0"/>
              <w:rPr>
                <w:rFonts w:cstheme="minorHAnsi"/>
                <w:b/>
                <w:bCs/>
                <w:color w:val="FF0000"/>
              </w:rPr>
            </w:pPr>
            <w:r w:rsidRPr="00CA7691">
              <w:rPr>
                <w:rFonts w:ascii="Frutiger-Roman" w:hAnsi="Frutiger-Roman" w:cs="Frutiger-Roman"/>
                <w:b/>
                <w:bCs/>
              </w:rPr>
              <w:t>Characteristics of antidepressant drugs: selective serotonin reuptake inhibitors</w:t>
            </w:r>
          </w:p>
        </w:tc>
      </w:tr>
      <w:tr w:rsidR="00A142A0" w:rsidTr="00A142A0">
        <w:tc>
          <w:tcPr>
            <w:tcW w:w="1998" w:type="dxa"/>
          </w:tcPr>
          <w:p w:rsidR="00A142A0" w:rsidRPr="00F16432" w:rsidRDefault="00A142A0" w:rsidP="00A142A0">
            <w:pPr>
              <w:autoSpaceDE w:val="0"/>
              <w:autoSpaceDN w:val="0"/>
              <w:adjustRightInd w:val="0"/>
              <w:rPr>
                <w:rFonts w:ascii="Segoe Print" w:hAnsi="Segoe Print" w:cs="Frutiger-Bold"/>
                <w:b/>
                <w:bCs/>
                <w:color w:val="FF0000"/>
                <w:sz w:val="24"/>
                <w:szCs w:val="24"/>
              </w:rPr>
            </w:pPr>
            <w:r w:rsidRPr="00F16432">
              <w:rPr>
                <w:rFonts w:ascii="Segoe Print" w:hAnsi="Segoe Print" w:cs="Frutiger-Bold"/>
                <w:b/>
                <w:bCs/>
                <w:color w:val="FF0000"/>
                <w:sz w:val="24"/>
                <w:szCs w:val="24"/>
              </w:rPr>
              <w:t>SSRI, forms available</w:t>
            </w:r>
          </w:p>
        </w:tc>
        <w:tc>
          <w:tcPr>
            <w:tcW w:w="3960" w:type="dxa"/>
          </w:tcPr>
          <w:p w:rsidR="00A142A0" w:rsidRPr="00F16432" w:rsidRDefault="00A142A0" w:rsidP="00A142A0">
            <w:pPr>
              <w:autoSpaceDE w:val="0"/>
              <w:autoSpaceDN w:val="0"/>
              <w:adjustRightInd w:val="0"/>
              <w:rPr>
                <w:rFonts w:ascii="Segoe Print" w:hAnsi="Segoe Print" w:cs="Frutiger-Bold"/>
                <w:b/>
                <w:bCs/>
                <w:color w:val="FF0000"/>
                <w:sz w:val="24"/>
                <w:szCs w:val="24"/>
              </w:rPr>
            </w:pPr>
            <w:r w:rsidRPr="00F16432">
              <w:rPr>
                <w:rFonts w:ascii="Segoe Print" w:hAnsi="Segoe Print" w:cs="Frutiger-Bold"/>
                <w:b/>
                <w:bCs/>
                <w:color w:val="FF0000"/>
                <w:sz w:val="24"/>
                <w:szCs w:val="24"/>
              </w:rPr>
              <w:t>Licensed indication</w:t>
            </w:r>
          </w:p>
        </w:tc>
        <w:tc>
          <w:tcPr>
            <w:tcW w:w="2898" w:type="dxa"/>
          </w:tcPr>
          <w:p w:rsidR="00A142A0" w:rsidRPr="00F16432" w:rsidRDefault="00A142A0" w:rsidP="00A142A0">
            <w:pPr>
              <w:autoSpaceDE w:val="0"/>
              <w:autoSpaceDN w:val="0"/>
              <w:adjustRightInd w:val="0"/>
              <w:rPr>
                <w:rFonts w:ascii="Segoe Print" w:hAnsi="Segoe Print" w:cs="Frutiger-Bold"/>
                <w:b/>
                <w:bCs/>
                <w:color w:val="FF0000"/>
                <w:sz w:val="24"/>
                <w:szCs w:val="24"/>
              </w:rPr>
            </w:pPr>
            <w:r w:rsidRPr="00F16432">
              <w:rPr>
                <w:rFonts w:ascii="Segoe Print" w:hAnsi="Segoe Print" w:cs="Frutiger-Bold"/>
                <w:b/>
                <w:bCs/>
                <w:color w:val="FF0000"/>
                <w:sz w:val="24"/>
                <w:szCs w:val="24"/>
              </w:rPr>
              <w:t>Licensed doses</w:t>
            </w:r>
          </w:p>
          <w:p w:rsidR="00A142A0" w:rsidRPr="00F16432" w:rsidRDefault="00A142A0" w:rsidP="00A142A0">
            <w:pPr>
              <w:autoSpaceDE w:val="0"/>
              <w:autoSpaceDN w:val="0"/>
              <w:adjustRightInd w:val="0"/>
              <w:rPr>
                <w:rFonts w:ascii="Segoe Print" w:hAnsi="Segoe Print" w:cs="Frutiger-Bold"/>
                <w:b/>
                <w:bCs/>
                <w:color w:val="FF0000"/>
                <w:sz w:val="24"/>
                <w:szCs w:val="24"/>
              </w:rPr>
            </w:pPr>
            <w:r w:rsidRPr="00F16432">
              <w:rPr>
                <w:rFonts w:ascii="Segoe Print" w:hAnsi="Segoe Print" w:cs="Frutiger-Bold"/>
                <w:b/>
                <w:bCs/>
                <w:color w:val="FF0000"/>
                <w:sz w:val="24"/>
                <w:szCs w:val="24"/>
              </w:rPr>
              <w:t>(elderly doses not included)</w:t>
            </w:r>
          </w:p>
        </w:tc>
      </w:tr>
      <w:tr w:rsidR="00505B0E" w:rsidRPr="001E5B7E" w:rsidTr="009E4329">
        <w:tc>
          <w:tcPr>
            <w:tcW w:w="1998" w:type="dxa"/>
          </w:tcPr>
          <w:p w:rsidR="00505B0E" w:rsidRDefault="00505B0E" w:rsidP="009E4329">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Fluoxetine</w:t>
            </w:r>
          </w:p>
          <w:p w:rsidR="00505B0E" w:rsidRDefault="00505B0E" w:rsidP="009E4329">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capsules,</w:t>
            </w:r>
          </w:p>
          <w:p w:rsidR="00505B0E" w:rsidRDefault="00505B0E" w:rsidP="009E4329">
            <w:pPr>
              <w:pStyle w:val="ListParagraph"/>
              <w:autoSpaceDE w:val="0"/>
              <w:autoSpaceDN w:val="0"/>
              <w:adjustRightInd w:val="0"/>
              <w:ind w:left="0"/>
              <w:rPr>
                <w:rFonts w:cstheme="minorHAnsi"/>
                <w:color w:val="FF0000"/>
                <w:sz w:val="36"/>
                <w:szCs w:val="36"/>
              </w:rPr>
            </w:pPr>
            <w:r>
              <w:rPr>
                <w:rFonts w:ascii="Frutiger-Bold" w:hAnsi="Frutiger-Bold" w:cs="Frutiger-Bold"/>
                <w:b/>
                <w:bCs/>
                <w:sz w:val="17"/>
                <w:szCs w:val="17"/>
              </w:rPr>
              <w:t>liquid</w:t>
            </w:r>
          </w:p>
        </w:tc>
        <w:tc>
          <w:tcPr>
            <w:tcW w:w="3960" w:type="dxa"/>
          </w:tcPr>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Depression</w:t>
            </w: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OCD</w:t>
            </w: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Bulimia nervosa</w:t>
            </w: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p>
          <w:p w:rsidR="00505B0E" w:rsidRPr="00CB0385"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All indications higher doses possible – see SPC</w:t>
            </w:r>
          </w:p>
        </w:tc>
        <w:tc>
          <w:tcPr>
            <w:tcW w:w="2898" w:type="dxa"/>
          </w:tcPr>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20–60 mg/day 8–18 </w:t>
            </w:r>
            <w:proofErr w:type="spellStart"/>
            <w:r>
              <w:rPr>
                <w:rFonts w:ascii="Frutiger-Roman" w:hAnsi="Frutiger-Roman" w:cs="Frutiger-Roman"/>
                <w:sz w:val="17"/>
                <w:szCs w:val="17"/>
              </w:rPr>
              <w:t>yr</w:t>
            </w:r>
            <w:proofErr w:type="spellEnd"/>
            <w:r>
              <w:rPr>
                <w:rFonts w:ascii="Frutiger-Roman" w:hAnsi="Frutiger-Roman" w:cs="Frutiger-Roman"/>
                <w:sz w:val="17"/>
                <w:szCs w:val="17"/>
              </w:rPr>
              <w:t>:</w:t>
            </w: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10–20 mg/day</w:t>
            </w: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20–60 mg/day (long-term</w:t>
            </w: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efficacy </w:t>
            </w:r>
            <w:r>
              <w:rPr>
                <w:rFonts w:ascii="RMTMI" w:hAnsi="RMTMI" w:cs="RMTMI"/>
                <w:i/>
                <w:iCs/>
                <w:sz w:val="17"/>
                <w:szCs w:val="17"/>
              </w:rPr>
              <w:t>&gt;</w:t>
            </w:r>
            <w:r>
              <w:rPr>
                <w:rFonts w:ascii="Frutiger-Roman" w:hAnsi="Frutiger-Roman" w:cs="Frutiger-Roman"/>
                <w:sz w:val="17"/>
                <w:szCs w:val="17"/>
              </w:rPr>
              <w:t>24 months has</w:t>
            </w: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not been demonstrated</w:t>
            </w: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in OCD) </w:t>
            </w:r>
          </w:p>
          <w:p w:rsidR="00505B0E" w:rsidRDefault="00505B0E" w:rsidP="009E4329">
            <w:pPr>
              <w:autoSpaceDE w:val="0"/>
              <w:autoSpaceDN w:val="0"/>
              <w:adjustRightInd w:val="0"/>
              <w:rPr>
                <w:rFonts w:ascii="Frutiger-Roman" w:hAnsi="Frutiger-Roman" w:cs="Frutiger-Roman"/>
                <w:sz w:val="17"/>
                <w:szCs w:val="17"/>
              </w:rPr>
            </w:pP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60 mg/day (long-term efficacy </w:t>
            </w:r>
            <w:r>
              <w:rPr>
                <w:rFonts w:ascii="RMTMI" w:hAnsi="RMTMI" w:cs="RMTMI"/>
                <w:i/>
                <w:iCs/>
                <w:sz w:val="17"/>
                <w:szCs w:val="17"/>
              </w:rPr>
              <w:t>&gt;</w:t>
            </w:r>
            <w:r>
              <w:rPr>
                <w:rFonts w:ascii="Frutiger-Roman" w:hAnsi="Frutiger-Roman" w:cs="Frutiger-Roman"/>
                <w:sz w:val="17"/>
                <w:szCs w:val="17"/>
              </w:rPr>
              <w:t>3</w:t>
            </w: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months has not been demonstrated</w:t>
            </w:r>
          </w:p>
          <w:p w:rsidR="00505B0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in OCD)</w:t>
            </w:r>
          </w:p>
          <w:p w:rsidR="00505B0E" w:rsidRDefault="00505B0E" w:rsidP="009E4329">
            <w:pPr>
              <w:autoSpaceDE w:val="0"/>
              <w:autoSpaceDN w:val="0"/>
              <w:adjustRightInd w:val="0"/>
              <w:rPr>
                <w:rFonts w:ascii="Frutiger-Roman" w:hAnsi="Frutiger-Roman" w:cs="Frutiger-Roman"/>
                <w:sz w:val="17"/>
                <w:szCs w:val="17"/>
              </w:rPr>
            </w:pPr>
          </w:p>
          <w:p w:rsidR="00505B0E" w:rsidRPr="001E5B7E" w:rsidRDefault="00505B0E" w:rsidP="009E4329">
            <w:pPr>
              <w:autoSpaceDE w:val="0"/>
              <w:autoSpaceDN w:val="0"/>
              <w:adjustRightInd w:val="0"/>
              <w:rPr>
                <w:rFonts w:ascii="Frutiger-Roman" w:hAnsi="Frutiger-Roman" w:cs="Frutiger-Roman"/>
                <w:sz w:val="17"/>
                <w:szCs w:val="17"/>
              </w:rPr>
            </w:pPr>
            <w:r>
              <w:rPr>
                <w:rFonts w:ascii="Frutiger-Roman" w:hAnsi="Frutiger-Roman" w:cs="Frutiger-Roman"/>
                <w:sz w:val="17"/>
                <w:szCs w:val="17"/>
              </w:rPr>
              <w:t>Up to 80 mg/day</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Citalopram</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lastRenderedPageBreak/>
              <w:t>tablets,</w:t>
            </w:r>
          </w:p>
          <w:p w:rsidR="00A142A0" w:rsidRDefault="00A142A0" w:rsidP="00A142A0">
            <w:pPr>
              <w:pStyle w:val="ListParagraph"/>
              <w:autoSpaceDE w:val="0"/>
              <w:autoSpaceDN w:val="0"/>
              <w:adjustRightInd w:val="0"/>
              <w:ind w:left="0"/>
              <w:rPr>
                <w:rFonts w:cstheme="minorHAnsi"/>
                <w:color w:val="FF0000"/>
                <w:sz w:val="36"/>
                <w:szCs w:val="36"/>
              </w:rPr>
            </w:pPr>
            <w:r>
              <w:rPr>
                <w:rFonts w:ascii="Frutiger-Bold" w:hAnsi="Frutiger-Bold" w:cs="Frutiger-Bold"/>
                <w:b/>
                <w:bCs/>
                <w:sz w:val="17"/>
                <w:szCs w:val="17"/>
              </w:rPr>
              <w:t>liquid</w:t>
            </w:r>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lastRenderedPageBreak/>
              <w:t xml:space="preserve">Depression – treatment of the initial phase and as </w:t>
            </w:r>
            <w:r>
              <w:rPr>
                <w:rFonts w:ascii="Frutiger-Roman" w:hAnsi="Frutiger-Roman" w:cs="Frutiger-Roman"/>
                <w:sz w:val="17"/>
                <w:szCs w:val="17"/>
              </w:rPr>
              <w:lastRenderedPageBreak/>
              <w:t>maintenance therapy against potential relapse or recurrence.</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Pr="000C2592"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Panic disorder </w:t>
            </w:r>
            <w:r>
              <w:rPr>
                <w:rFonts w:ascii="MTSY" w:eastAsia="MTSY" w:hAnsi="Frutiger-Roman" w:cs="MTSY" w:hint="eastAsia"/>
                <w:sz w:val="17"/>
                <w:szCs w:val="17"/>
              </w:rPr>
              <w:t>±</w:t>
            </w:r>
            <w:r>
              <w:rPr>
                <w:rFonts w:ascii="Frutiger-Roman" w:hAnsi="Frutiger-Roman" w:cs="Frutiger-Roman"/>
                <w:sz w:val="17"/>
                <w:szCs w:val="17"/>
              </w:rPr>
              <w:t>agoraphobia</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lastRenderedPageBreak/>
              <w:t>20–40 mg/day</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lastRenderedPageBreak/>
              <w:t xml:space="preserve">Use lowest dose </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evidence for</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higher doses poor</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10 mg for</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 week, increasing up</w:t>
            </w:r>
          </w:p>
          <w:p w:rsidR="00A142A0" w:rsidRDefault="00A142A0" w:rsidP="00A142A0">
            <w:pPr>
              <w:pStyle w:val="ListParagraph"/>
              <w:autoSpaceDE w:val="0"/>
              <w:autoSpaceDN w:val="0"/>
              <w:adjustRightInd w:val="0"/>
              <w:ind w:left="0"/>
              <w:rPr>
                <w:rFonts w:cstheme="minorHAnsi"/>
                <w:color w:val="FF0000"/>
                <w:sz w:val="36"/>
                <w:szCs w:val="36"/>
              </w:rPr>
            </w:pPr>
            <w:r>
              <w:rPr>
                <w:rFonts w:ascii="Frutiger-Roman" w:hAnsi="Frutiger-Roman" w:cs="Frutiger-Roman"/>
                <w:sz w:val="17"/>
                <w:szCs w:val="17"/>
              </w:rPr>
              <w:t>to 40 mg/day</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proofErr w:type="spellStart"/>
            <w:r>
              <w:rPr>
                <w:rFonts w:ascii="Frutiger-Bold" w:hAnsi="Frutiger-Bold" w:cs="Frutiger-Bold"/>
                <w:b/>
                <w:bCs/>
                <w:sz w:val="17"/>
                <w:szCs w:val="17"/>
              </w:rPr>
              <w:lastRenderedPageBreak/>
              <w:t>Escitalopram</w:t>
            </w:r>
            <w:proofErr w:type="spellEnd"/>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tablets,</w:t>
            </w:r>
          </w:p>
          <w:p w:rsidR="00A142A0" w:rsidRDefault="00A142A0" w:rsidP="00A142A0">
            <w:pPr>
              <w:pStyle w:val="ListParagraph"/>
              <w:autoSpaceDE w:val="0"/>
              <w:autoSpaceDN w:val="0"/>
              <w:adjustRightInd w:val="0"/>
              <w:ind w:left="0"/>
              <w:rPr>
                <w:rFonts w:cstheme="minorHAnsi"/>
                <w:color w:val="FF0000"/>
                <w:sz w:val="36"/>
                <w:szCs w:val="36"/>
              </w:rPr>
            </w:pPr>
            <w:r>
              <w:rPr>
                <w:rFonts w:ascii="Frutiger-Bold" w:hAnsi="Frutiger-Bold" w:cs="Frutiger-Bold"/>
                <w:b/>
                <w:bCs/>
                <w:sz w:val="17"/>
                <w:szCs w:val="17"/>
              </w:rPr>
              <w:t>liquid</w:t>
            </w:r>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Depression</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Panic disorder </w:t>
            </w:r>
            <w:r>
              <w:rPr>
                <w:rFonts w:ascii="MTSY" w:eastAsia="MTSY" w:hAnsi="Frutiger-Roman" w:cs="MTSY" w:hint="eastAsia"/>
                <w:sz w:val="17"/>
                <w:szCs w:val="17"/>
              </w:rPr>
              <w:t>±</w:t>
            </w:r>
            <w:r>
              <w:rPr>
                <w:rFonts w:ascii="Frutiger-Roman" w:hAnsi="Frutiger-Roman" w:cs="Frutiger-Roman"/>
                <w:sz w:val="17"/>
                <w:szCs w:val="17"/>
              </w:rPr>
              <w:t>agoraphobia</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Social anxiety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roofErr w:type="spellStart"/>
            <w:r>
              <w:rPr>
                <w:rFonts w:ascii="Frutiger-Roman" w:hAnsi="Frutiger-Roman" w:cs="Frutiger-Roman"/>
                <w:sz w:val="17"/>
                <w:szCs w:val="17"/>
              </w:rPr>
              <w:t>Generalised</w:t>
            </w:r>
            <w:proofErr w:type="spellEnd"/>
            <w:r>
              <w:rPr>
                <w:rFonts w:ascii="Frutiger-Roman" w:hAnsi="Frutiger-Roman" w:cs="Frutiger-Roman"/>
                <w:sz w:val="17"/>
                <w:szCs w:val="17"/>
              </w:rPr>
              <w:t xml:space="preserve"> anxiety disorder</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cstheme="minorHAnsi"/>
                <w:color w:val="FF0000"/>
                <w:sz w:val="36"/>
                <w:szCs w:val="36"/>
              </w:rPr>
            </w:pPr>
            <w:r>
              <w:rPr>
                <w:rFonts w:ascii="Frutiger-Roman" w:hAnsi="Frutiger-Roman" w:cs="Frutiger-Roman"/>
                <w:sz w:val="17"/>
                <w:szCs w:val="17"/>
              </w:rPr>
              <w:t>OCD</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10–20 mg/day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5 mg/day for 1 week,</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increasing up to 20 mg/day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10–20 mg/day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r>
              <w:rPr>
                <w:rFonts w:ascii="Frutiger-Roman" w:hAnsi="Frutiger-Roman" w:cs="Frutiger-Roman"/>
                <w:sz w:val="17"/>
                <w:szCs w:val="17"/>
              </w:rPr>
              <w:t>10–20 mg/day</w:t>
            </w: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cstheme="minorHAnsi"/>
                <w:color w:val="FF0000"/>
                <w:sz w:val="36"/>
                <w:szCs w:val="36"/>
              </w:rPr>
            </w:pPr>
            <w:r>
              <w:rPr>
                <w:rFonts w:ascii="Frutiger-Roman" w:hAnsi="Frutiger-Roman" w:cs="Frutiger-Roman"/>
                <w:sz w:val="17"/>
                <w:szCs w:val="17"/>
              </w:rPr>
              <w:t>10–20 mg/day</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Fluvoxamine</w:t>
            </w:r>
          </w:p>
          <w:p w:rsidR="00A142A0" w:rsidRDefault="00A142A0" w:rsidP="00A142A0">
            <w:pPr>
              <w:pStyle w:val="ListParagraph"/>
              <w:autoSpaceDE w:val="0"/>
              <w:autoSpaceDN w:val="0"/>
              <w:adjustRightInd w:val="0"/>
              <w:ind w:left="0"/>
              <w:rPr>
                <w:rFonts w:cstheme="minorHAnsi"/>
                <w:color w:val="FF0000"/>
                <w:sz w:val="36"/>
                <w:szCs w:val="36"/>
              </w:rPr>
            </w:pPr>
            <w:r>
              <w:rPr>
                <w:rFonts w:ascii="Frutiger-Bold" w:hAnsi="Frutiger-Bold" w:cs="Frutiger-Bold"/>
                <w:b/>
                <w:bCs/>
                <w:sz w:val="17"/>
                <w:szCs w:val="17"/>
              </w:rPr>
              <w:t>tablets</w:t>
            </w:r>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Depression</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cstheme="minorHAnsi"/>
                <w:color w:val="FF0000"/>
                <w:sz w:val="36"/>
                <w:szCs w:val="36"/>
              </w:rPr>
            </w:pPr>
            <w:r>
              <w:rPr>
                <w:rFonts w:ascii="Frutiger-Roman" w:hAnsi="Frutiger-Roman" w:cs="Frutiger-Roman"/>
                <w:sz w:val="17"/>
                <w:szCs w:val="17"/>
              </w:rPr>
              <w:t>OCD</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100–300 mg/ day (given </w:t>
            </w:r>
            <w:proofErr w:type="spellStart"/>
            <w:r>
              <w:rPr>
                <w:rFonts w:ascii="Frutiger-Roman" w:hAnsi="Frutiger-Roman" w:cs="Frutiger-Roman"/>
                <w:sz w:val="17"/>
                <w:szCs w:val="17"/>
              </w:rPr>
              <w:t>bd</w:t>
            </w:r>
            <w:proofErr w:type="spellEnd"/>
            <w:r>
              <w:rPr>
                <w:rFonts w:ascii="Frutiger-Roman" w:hAnsi="Frutiger-Roman" w:cs="Frutiger-Roman"/>
                <w:sz w:val="17"/>
                <w:szCs w:val="17"/>
              </w:rPr>
              <w:t xml:space="preserve"> if </w:t>
            </w:r>
            <w:r>
              <w:rPr>
                <w:rFonts w:ascii="RMTMI" w:hAnsi="RMTMI" w:cs="RMTMI"/>
                <w:i/>
                <w:iCs/>
                <w:sz w:val="17"/>
                <w:szCs w:val="17"/>
              </w:rPr>
              <w:t>&gt;</w:t>
            </w:r>
            <w:r>
              <w:rPr>
                <w:rFonts w:ascii="Frutiger-Roman" w:hAnsi="Frutiger-Roman" w:cs="Frutiger-Roman"/>
                <w:sz w:val="17"/>
                <w:szCs w:val="17"/>
              </w:rPr>
              <w:t>150 mg)</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100–300 mg/ day (start at 50</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mg/day) (given </w:t>
            </w:r>
            <w:proofErr w:type="spellStart"/>
            <w:r>
              <w:rPr>
                <w:rFonts w:ascii="Frutiger-Roman" w:hAnsi="Frutiger-Roman" w:cs="Frutiger-Roman"/>
                <w:sz w:val="17"/>
                <w:szCs w:val="17"/>
              </w:rPr>
              <w:t>bd</w:t>
            </w:r>
            <w:proofErr w:type="spellEnd"/>
            <w:r>
              <w:rPr>
                <w:rFonts w:ascii="Frutiger-Roman" w:hAnsi="Frutiger-Roman" w:cs="Frutiger-Roman"/>
                <w:sz w:val="17"/>
                <w:szCs w:val="17"/>
              </w:rPr>
              <w:t xml:space="preserve"> if </w:t>
            </w:r>
            <w:r>
              <w:rPr>
                <w:rFonts w:ascii="RMTMI" w:hAnsi="RMTMI" w:cs="RMTMI"/>
                <w:i/>
                <w:iCs/>
                <w:sz w:val="17"/>
                <w:szCs w:val="17"/>
              </w:rPr>
              <w:t>&gt;</w:t>
            </w:r>
            <w:r>
              <w:rPr>
                <w:rFonts w:ascii="Frutiger-Roman" w:hAnsi="Frutiger-Roman" w:cs="Frutiger-Roman"/>
                <w:sz w:val="17"/>
                <w:szCs w:val="17"/>
              </w:rPr>
              <w:t>150 mg)</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8–18 </w:t>
            </w:r>
            <w:proofErr w:type="spellStart"/>
            <w:r>
              <w:rPr>
                <w:rFonts w:ascii="Frutiger-Roman" w:hAnsi="Frutiger-Roman" w:cs="Frutiger-Roman"/>
                <w:sz w:val="17"/>
                <w:szCs w:val="17"/>
              </w:rPr>
              <w:t>yr</w:t>
            </w:r>
            <w:proofErr w:type="spellEnd"/>
            <w:r>
              <w:rPr>
                <w:rFonts w:ascii="Frutiger-Roman" w:hAnsi="Frutiger-Roman" w:cs="Frutiger-Roman"/>
                <w:sz w:val="17"/>
                <w:szCs w:val="17"/>
              </w:rPr>
              <w:t>:</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100–200 mg/day (given</w:t>
            </w:r>
          </w:p>
          <w:p w:rsidR="00A142A0" w:rsidRPr="00A43A59" w:rsidRDefault="00A142A0" w:rsidP="00A142A0">
            <w:pPr>
              <w:autoSpaceDE w:val="0"/>
              <w:autoSpaceDN w:val="0"/>
              <w:adjustRightInd w:val="0"/>
              <w:rPr>
                <w:rFonts w:ascii="Frutiger-Roman" w:hAnsi="Frutiger-Roman" w:cs="Frutiger-Roman"/>
                <w:sz w:val="17"/>
                <w:szCs w:val="17"/>
              </w:rPr>
            </w:pPr>
            <w:proofErr w:type="spellStart"/>
            <w:r>
              <w:rPr>
                <w:rFonts w:ascii="Frutiger-Roman" w:hAnsi="Frutiger-Roman" w:cs="Frutiger-Roman"/>
                <w:sz w:val="17"/>
                <w:szCs w:val="17"/>
              </w:rPr>
              <w:t>bd</w:t>
            </w:r>
            <w:proofErr w:type="spellEnd"/>
            <w:r>
              <w:rPr>
                <w:rFonts w:ascii="Frutiger-Roman" w:hAnsi="Frutiger-Roman" w:cs="Frutiger-Roman"/>
                <w:sz w:val="17"/>
                <w:szCs w:val="17"/>
              </w:rPr>
              <w:t xml:space="preserve"> if </w:t>
            </w:r>
            <w:r>
              <w:rPr>
                <w:rFonts w:ascii="RMTMI" w:hAnsi="RMTMI" w:cs="RMTMI"/>
                <w:i/>
                <w:iCs/>
                <w:sz w:val="17"/>
                <w:szCs w:val="17"/>
              </w:rPr>
              <w:t>&gt;</w:t>
            </w:r>
            <w:r>
              <w:rPr>
                <w:rFonts w:ascii="Frutiger-Roman" w:hAnsi="Frutiger-Roman" w:cs="Frutiger-Roman"/>
                <w:sz w:val="17"/>
                <w:szCs w:val="17"/>
              </w:rPr>
              <w:t>150 mg)</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Paroxetine</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tablets,</w:t>
            </w:r>
          </w:p>
          <w:p w:rsidR="00A142A0" w:rsidRDefault="00A142A0" w:rsidP="00A142A0">
            <w:pPr>
              <w:pStyle w:val="ListParagraph"/>
              <w:autoSpaceDE w:val="0"/>
              <w:autoSpaceDN w:val="0"/>
              <w:adjustRightInd w:val="0"/>
              <w:ind w:left="0"/>
              <w:rPr>
                <w:rFonts w:cstheme="minorHAnsi"/>
                <w:color w:val="FF0000"/>
                <w:sz w:val="36"/>
                <w:szCs w:val="36"/>
              </w:rPr>
            </w:pPr>
            <w:r>
              <w:rPr>
                <w:rFonts w:ascii="Frutiger-Bold" w:hAnsi="Frutiger-Bold" w:cs="Frutiger-Bold"/>
                <w:b/>
                <w:bCs/>
                <w:sz w:val="17"/>
                <w:szCs w:val="17"/>
              </w:rPr>
              <w:t>liquid</w:t>
            </w:r>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Depression</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OCD</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Panic disorder </w:t>
            </w:r>
            <w:r>
              <w:rPr>
                <w:rFonts w:ascii="MTSY" w:eastAsia="MTSY" w:hAnsi="Frutiger-Roman" w:cs="MTSY" w:hint="eastAsia"/>
                <w:sz w:val="17"/>
                <w:szCs w:val="17"/>
              </w:rPr>
              <w:t>±</w:t>
            </w:r>
            <w:r>
              <w:rPr>
                <w:rFonts w:ascii="Frutiger-Roman" w:hAnsi="Frutiger-Roman" w:cs="Frutiger-Roman"/>
                <w:sz w:val="17"/>
                <w:szCs w:val="17"/>
              </w:rPr>
              <w:t>agoraphobia</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Social phobia/social</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Anxiety disorders</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PTSD</w:t>
            </w:r>
          </w:p>
          <w:p w:rsidR="00A142A0" w:rsidRDefault="00A142A0" w:rsidP="00A142A0">
            <w:pPr>
              <w:autoSpaceDE w:val="0"/>
              <w:autoSpaceDN w:val="0"/>
              <w:adjustRightInd w:val="0"/>
              <w:rPr>
                <w:rFonts w:ascii="Frutiger-Roman" w:hAnsi="Frutiger-Roman" w:cs="Frutiger-Roman"/>
                <w:sz w:val="17"/>
                <w:szCs w:val="17"/>
              </w:rPr>
            </w:pPr>
          </w:p>
          <w:p w:rsidR="00A142A0" w:rsidRPr="00F866E2"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Generalized anxiety disorder</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20–50 mg/day Use lowest dose</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 – </w:t>
            </w:r>
            <w:proofErr w:type="gramStart"/>
            <w:r>
              <w:rPr>
                <w:rFonts w:ascii="Frutiger-Roman" w:hAnsi="Frutiger-Roman" w:cs="Frutiger-Roman"/>
                <w:sz w:val="17"/>
                <w:szCs w:val="17"/>
              </w:rPr>
              <w:t>evidence</w:t>
            </w:r>
            <w:proofErr w:type="gramEnd"/>
            <w:r>
              <w:rPr>
                <w:rFonts w:ascii="Frutiger-Roman" w:hAnsi="Frutiger-Roman" w:cs="Frutiger-Roman"/>
                <w:sz w:val="17"/>
                <w:szCs w:val="17"/>
              </w:rPr>
              <w:t xml:space="preserve"> for higher doses poor.</w:t>
            </w: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r>
              <w:rPr>
                <w:rFonts w:ascii="Frutiger-Roman" w:hAnsi="Frutiger-Roman" w:cs="Frutiger-Roman"/>
                <w:sz w:val="17"/>
                <w:szCs w:val="17"/>
              </w:rPr>
              <w:t>20–60 mg/day</w:t>
            </w: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r>
              <w:rPr>
                <w:rFonts w:ascii="Frutiger-Roman" w:hAnsi="Frutiger-Roman" w:cs="Frutiger-Roman"/>
                <w:sz w:val="17"/>
                <w:szCs w:val="17"/>
              </w:rPr>
              <w:t>10–60 mg/day</w:t>
            </w: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r>
              <w:rPr>
                <w:rFonts w:ascii="Frutiger-Roman" w:hAnsi="Frutiger-Roman" w:cs="Frutiger-Roman"/>
                <w:sz w:val="17"/>
                <w:szCs w:val="17"/>
              </w:rPr>
              <w:t>20–50 mg/day</w:t>
            </w: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r>
              <w:rPr>
                <w:rFonts w:ascii="Frutiger-Roman" w:hAnsi="Frutiger-Roman" w:cs="Frutiger-Roman"/>
                <w:sz w:val="17"/>
                <w:szCs w:val="17"/>
              </w:rPr>
              <w:t>20–50 mg/day</w:t>
            </w: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cstheme="minorHAnsi"/>
                <w:color w:val="FF0000"/>
                <w:sz w:val="36"/>
                <w:szCs w:val="36"/>
              </w:rPr>
            </w:pPr>
            <w:r>
              <w:rPr>
                <w:rFonts w:ascii="Frutiger-Roman" w:hAnsi="Frutiger-Roman" w:cs="Frutiger-Roman"/>
                <w:sz w:val="17"/>
                <w:szCs w:val="17"/>
              </w:rPr>
              <w:t>20–50 mg/day</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Sertraline</w:t>
            </w:r>
          </w:p>
          <w:p w:rsidR="00A142A0" w:rsidRDefault="00A142A0" w:rsidP="00A142A0">
            <w:pPr>
              <w:pStyle w:val="ListParagraph"/>
              <w:autoSpaceDE w:val="0"/>
              <w:autoSpaceDN w:val="0"/>
              <w:adjustRightInd w:val="0"/>
              <w:ind w:left="0"/>
              <w:rPr>
                <w:rFonts w:cstheme="minorHAnsi"/>
                <w:color w:val="FF0000"/>
                <w:sz w:val="36"/>
                <w:szCs w:val="36"/>
              </w:rPr>
            </w:pPr>
            <w:r>
              <w:rPr>
                <w:rFonts w:ascii="Frutiger-Bold" w:hAnsi="Frutiger-Bold" w:cs="Frutiger-Bold"/>
                <w:b/>
                <w:bCs/>
                <w:sz w:val="17"/>
                <w:szCs w:val="17"/>
              </w:rPr>
              <w:t>tablets</w:t>
            </w:r>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Depression </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MTSY" w:eastAsia="MTSY" w:hAnsi="Frutiger-Roman" w:cs="MTSY" w:hint="eastAsia"/>
                <w:sz w:val="17"/>
                <w:szCs w:val="17"/>
              </w:rPr>
              <w:t>±</w:t>
            </w:r>
            <w:r>
              <w:rPr>
                <w:rFonts w:ascii="Frutiger-Roman" w:hAnsi="Frutiger-Roman" w:cs="Frutiger-Roman"/>
                <w:sz w:val="17"/>
                <w:szCs w:val="17"/>
              </w:rPr>
              <w:t xml:space="preserve">anxiety </w:t>
            </w:r>
            <w:proofErr w:type="spellStart"/>
            <w:r>
              <w:rPr>
                <w:rFonts w:ascii="Frutiger-Roman" w:hAnsi="Frutiger-Roman" w:cs="Frutiger-Roman"/>
                <w:sz w:val="17"/>
                <w:szCs w:val="17"/>
              </w:rPr>
              <w:t>andprevention</w:t>
            </w:r>
            <w:proofErr w:type="spellEnd"/>
            <w:r>
              <w:rPr>
                <w:rFonts w:ascii="Frutiger-Roman" w:hAnsi="Frutiger-Roman" w:cs="Frutiger-Roman"/>
                <w:sz w:val="17"/>
                <w:szCs w:val="17"/>
              </w:rPr>
              <w:t xml:space="preserve"> of relapse or recurrence of depression </w:t>
            </w:r>
            <w:r>
              <w:rPr>
                <w:rFonts w:ascii="MTSY" w:eastAsia="MTSY" w:hAnsi="Frutiger-Roman" w:cs="MTSY" w:hint="eastAsia"/>
                <w:sz w:val="17"/>
                <w:szCs w:val="17"/>
              </w:rPr>
              <w:t>±</w:t>
            </w:r>
            <w:r>
              <w:rPr>
                <w:rFonts w:ascii="Frutiger-Roman" w:hAnsi="Frutiger-Roman" w:cs="Frutiger-Roman"/>
                <w:sz w:val="17"/>
                <w:szCs w:val="17"/>
              </w:rPr>
              <w:t xml:space="preserve"> anxiety</w:t>
            </w:r>
          </w:p>
          <w:p w:rsidR="00A142A0" w:rsidRDefault="00A142A0" w:rsidP="00A142A0">
            <w:pPr>
              <w:autoSpaceDE w:val="0"/>
              <w:autoSpaceDN w:val="0"/>
              <w:adjustRightInd w:val="0"/>
              <w:rPr>
                <w:rFonts w:ascii="Frutiger-Roman" w:hAnsi="Frutiger-Roman" w:cs="Frutiger-Roman"/>
                <w:sz w:val="17"/>
                <w:szCs w:val="17"/>
              </w:rPr>
            </w:pPr>
          </w:p>
          <w:p w:rsidR="00A142A0" w:rsidRPr="00991FD4" w:rsidRDefault="00A142A0" w:rsidP="00A142A0">
            <w:pPr>
              <w:autoSpaceDE w:val="0"/>
              <w:autoSpaceDN w:val="0"/>
              <w:adjustRightInd w:val="0"/>
              <w:rPr>
                <w:rFonts w:ascii="MTSY" w:eastAsia="MTSY" w:hAnsi="Frutiger-Roman" w:cs="MTSY"/>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Panic disorder </w:t>
            </w:r>
            <w:r>
              <w:rPr>
                <w:rFonts w:ascii="MTSY" w:eastAsia="MTSY" w:hAnsi="Frutiger-Roman" w:cs="MTSY" w:hint="eastAsia"/>
                <w:sz w:val="17"/>
                <w:szCs w:val="17"/>
              </w:rPr>
              <w:t>±</w:t>
            </w:r>
            <w:r>
              <w:rPr>
                <w:rFonts w:ascii="Frutiger-Roman" w:hAnsi="Frutiger-Roman" w:cs="Frutiger-Roman"/>
                <w:sz w:val="17"/>
                <w:szCs w:val="17"/>
              </w:rPr>
              <w:t>agoraphobia</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Social anxiety disorder</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OCD (under specialist supervision in children)</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Pr="00991FD4"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PTSD</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50–200 mg/day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Use 50–100 mg</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evidence for</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higher doses</w:t>
            </w:r>
          </w:p>
          <w:p w:rsidR="00A142A0" w:rsidRDefault="00A142A0" w:rsidP="00A142A0">
            <w:pPr>
              <w:pStyle w:val="ListParagraph"/>
              <w:autoSpaceDE w:val="0"/>
              <w:autoSpaceDN w:val="0"/>
              <w:adjustRightInd w:val="0"/>
              <w:ind w:left="0"/>
              <w:rPr>
                <w:rFonts w:ascii="Frutiger-Roman" w:hAnsi="Frutiger-Roman" w:cs="Frutiger-Roman"/>
                <w:sz w:val="17"/>
                <w:szCs w:val="17"/>
              </w:rPr>
            </w:pPr>
            <w:r>
              <w:rPr>
                <w:rFonts w:ascii="Frutiger-Roman" w:hAnsi="Frutiger-Roman" w:cs="Frutiger-Roman"/>
                <w:sz w:val="17"/>
                <w:szCs w:val="17"/>
              </w:rPr>
              <w:t>poor</w:t>
            </w: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r>
              <w:rPr>
                <w:rFonts w:ascii="Frutiger-Roman" w:hAnsi="Frutiger-Roman" w:cs="Frutiger-Roman"/>
                <w:sz w:val="17"/>
                <w:szCs w:val="17"/>
              </w:rPr>
              <w:t>25–200 mg/day</w:t>
            </w: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ascii="Frutiger-Roman" w:hAnsi="Frutiger-Roman" w:cs="Frutiger-Roman"/>
                <w:sz w:val="17"/>
                <w:szCs w:val="17"/>
              </w:rPr>
            </w:pPr>
            <w:r>
              <w:rPr>
                <w:rFonts w:ascii="Frutiger-Roman" w:hAnsi="Frutiger-Roman" w:cs="Frutiger-Roman"/>
                <w:sz w:val="17"/>
                <w:szCs w:val="17"/>
              </w:rPr>
              <w:t>25–200 mg/day</w:t>
            </w:r>
          </w:p>
          <w:p w:rsidR="00A142A0" w:rsidRDefault="00A142A0" w:rsidP="00A142A0">
            <w:pPr>
              <w:pStyle w:val="ListParagraph"/>
              <w:autoSpaceDE w:val="0"/>
              <w:autoSpaceDN w:val="0"/>
              <w:adjustRightInd w:val="0"/>
              <w:ind w:left="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50–200 mg/day (adults)</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6–12 </w:t>
            </w:r>
            <w:proofErr w:type="spellStart"/>
            <w:r>
              <w:rPr>
                <w:rFonts w:ascii="Frutiger-Roman" w:hAnsi="Frutiger-Roman" w:cs="Frutiger-Roman"/>
                <w:sz w:val="17"/>
                <w:szCs w:val="17"/>
              </w:rPr>
              <w:t>yr</w:t>
            </w:r>
            <w:proofErr w:type="spellEnd"/>
            <w:r>
              <w:rPr>
                <w:rFonts w:ascii="Frutiger-Roman" w:hAnsi="Frutiger-Roman" w:cs="Frutiger-Roman"/>
                <w:sz w:val="17"/>
                <w:szCs w:val="17"/>
              </w:rPr>
              <w:t>: 25–50 mg/day</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13–17 </w:t>
            </w:r>
            <w:proofErr w:type="spellStart"/>
            <w:r>
              <w:rPr>
                <w:rFonts w:ascii="Frutiger-Roman" w:hAnsi="Frutiger-Roman" w:cs="Frutiger-Roman"/>
                <w:sz w:val="17"/>
                <w:szCs w:val="17"/>
              </w:rPr>
              <w:t>yr</w:t>
            </w:r>
            <w:proofErr w:type="spellEnd"/>
            <w:r>
              <w:rPr>
                <w:rFonts w:ascii="Frutiger-Roman" w:hAnsi="Frutiger-Roman" w:cs="Frutiger-Roman"/>
                <w:sz w:val="17"/>
                <w:szCs w:val="17"/>
              </w:rPr>
              <w:t>: 50–200 mg/day</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may be increased in steps of 50mg</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at intervals of 1 week</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pStyle w:val="ListParagraph"/>
              <w:autoSpaceDE w:val="0"/>
              <w:autoSpaceDN w:val="0"/>
              <w:adjustRightInd w:val="0"/>
              <w:ind w:left="0"/>
              <w:rPr>
                <w:rFonts w:cstheme="minorHAnsi"/>
                <w:color w:val="FF0000"/>
                <w:sz w:val="36"/>
                <w:szCs w:val="36"/>
              </w:rPr>
            </w:pPr>
            <w:r>
              <w:rPr>
                <w:rFonts w:ascii="Frutiger-Roman" w:hAnsi="Frutiger-Roman" w:cs="Frutiger-Roman"/>
                <w:sz w:val="17"/>
                <w:szCs w:val="17"/>
              </w:rPr>
              <w:t>25–200 mg/day</w:t>
            </w:r>
          </w:p>
        </w:tc>
      </w:tr>
      <w:tr w:rsidR="00A142A0" w:rsidTr="00A142A0">
        <w:tc>
          <w:tcPr>
            <w:tcW w:w="8856" w:type="dxa"/>
            <w:gridSpan w:val="3"/>
          </w:tcPr>
          <w:p w:rsidR="00A142A0" w:rsidRPr="00F16432" w:rsidRDefault="00A142A0" w:rsidP="00A142A0">
            <w:pPr>
              <w:autoSpaceDE w:val="0"/>
              <w:autoSpaceDN w:val="0"/>
              <w:adjustRightInd w:val="0"/>
              <w:rPr>
                <w:rFonts w:ascii="Frutiger-Roman" w:hAnsi="Frutiger-Roman" w:cs="Frutiger-Roman"/>
                <w:sz w:val="36"/>
                <w:szCs w:val="36"/>
              </w:rPr>
            </w:pPr>
            <w:r w:rsidRPr="00F16432">
              <w:rPr>
                <w:rFonts w:ascii="Segoe Print" w:hAnsi="Segoe Print" w:cs="Frutiger-Bold"/>
                <w:b/>
                <w:bCs/>
                <w:color w:val="FF0000"/>
                <w:sz w:val="36"/>
                <w:szCs w:val="36"/>
              </w:rPr>
              <w:lastRenderedPageBreak/>
              <w:t>Tricyclic, forms available</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Amitriptyline</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tablets, liquid</w:t>
            </w:r>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Depression</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Nocturnal enuresis in children</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50–200 mg/day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7–10 yr:10–20 mg</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11–16 yr:25–50 mg at</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night for maximum of 3 months</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The dose should be given 30 min before bedtime</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Clomipramine</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tablets/</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capsules,</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liquid</w:t>
            </w:r>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Depression</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Phobic and obsessional states</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Adjunctive treatment of cataplexy associated</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With narcolepsy</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30–250 mg/day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100–150 mg/Day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10–75 mg/day</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Imipramine</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tablets, liquid</w:t>
            </w:r>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Depression</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Nocturnal</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enuresis in</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children</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50–200 mg/day (up to 100 mg as</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a single dose; up to 300 mg in</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hospital patients)</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6–7 </w:t>
            </w:r>
            <w:proofErr w:type="spellStart"/>
            <w:r>
              <w:rPr>
                <w:rFonts w:ascii="Frutiger-Roman" w:hAnsi="Frutiger-Roman" w:cs="Frutiger-Roman"/>
                <w:sz w:val="17"/>
                <w:szCs w:val="17"/>
              </w:rPr>
              <w:t>yr</w:t>
            </w:r>
            <w:proofErr w:type="spellEnd"/>
            <w:r>
              <w:rPr>
                <w:rFonts w:ascii="Frutiger-Roman" w:hAnsi="Frutiger-Roman" w:cs="Frutiger-Roman"/>
                <w:sz w:val="17"/>
                <w:szCs w:val="17"/>
              </w:rPr>
              <w:t xml:space="preserve"> (20–25 kg):25 mg</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8–11 </w:t>
            </w:r>
            <w:proofErr w:type="spellStart"/>
            <w:r>
              <w:rPr>
                <w:rFonts w:ascii="Frutiger-Roman" w:hAnsi="Frutiger-Roman" w:cs="Frutiger-Roman"/>
                <w:sz w:val="17"/>
                <w:szCs w:val="17"/>
              </w:rPr>
              <w:t>yr</w:t>
            </w:r>
            <w:proofErr w:type="spellEnd"/>
            <w:r>
              <w:rPr>
                <w:rFonts w:ascii="Frutiger-Roman" w:hAnsi="Frutiger-Roman" w:cs="Frutiger-Roman"/>
                <w:sz w:val="17"/>
                <w:szCs w:val="17"/>
              </w:rPr>
              <w:t xml:space="preserve"> (25–35kg):25–50 mg</w:t>
            </w:r>
          </w:p>
          <w:p w:rsidR="00A142A0" w:rsidRDefault="00A142A0" w:rsidP="00A142A0">
            <w:pPr>
              <w:autoSpaceDE w:val="0"/>
              <w:autoSpaceDN w:val="0"/>
              <w:adjustRightInd w:val="0"/>
              <w:rPr>
                <w:rFonts w:ascii="Frutiger-Roman" w:hAnsi="Frutiger-Roman" w:cs="Frutiger-Roman"/>
                <w:sz w:val="17"/>
                <w:szCs w:val="17"/>
              </w:rPr>
            </w:pPr>
            <w:r>
              <w:rPr>
                <w:rFonts w:ascii="RMTMI" w:hAnsi="RMTMI" w:cs="RMTMI"/>
                <w:i/>
                <w:iCs/>
                <w:sz w:val="17"/>
                <w:szCs w:val="17"/>
              </w:rPr>
              <w:t>&gt;</w:t>
            </w:r>
            <w:r>
              <w:rPr>
                <w:rFonts w:ascii="Frutiger-Roman" w:hAnsi="Frutiger-Roman" w:cs="Frutiger-Roman"/>
                <w:sz w:val="17"/>
                <w:szCs w:val="17"/>
              </w:rPr>
              <w:t xml:space="preserve">11 </w:t>
            </w:r>
            <w:proofErr w:type="spellStart"/>
            <w:r>
              <w:rPr>
                <w:rFonts w:ascii="Frutiger-Roman" w:hAnsi="Frutiger-Roman" w:cs="Frutiger-Roman"/>
                <w:sz w:val="17"/>
                <w:szCs w:val="17"/>
              </w:rPr>
              <w:t>yr</w:t>
            </w:r>
            <w:proofErr w:type="spellEnd"/>
            <w:r>
              <w:rPr>
                <w:rFonts w:ascii="Frutiger-Roman" w:hAnsi="Frutiger-Roman" w:cs="Frutiger-Roman"/>
                <w:sz w:val="17"/>
                <w:szCs w:val="17"/>
              </w:rPr>
              <w:t xml:space="preserve"> (</w:t>
            </w:r>
            <w:r>
              <w:rPr>
                <w:rFonts w:ascii="RMTMI" w:hAnsi="RMTMI" w:cs="RMTMI"/>
                <w:i/>
                <w:iCs/>
                <w:sz w:val="17"/>
                <w:szCs w:val="17"/>
              </w:rPr>
              <w:t>&gt;</w:t>
            </w:r>
            <w:r>
              <w:rPr>
                <w:rFonts w:ascii="Frutiger-Roman" w:hAnsi="Frutiger-Roman" w:cs="Frutiger-Roman"/>
                <w:sz w:val="17"/>
                <w:szCs w:val="17"/>
              </w:rPr>
              <w:t>35 kg):50–75 mg at night</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for maximum of 3 months</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The dose should be given 30 min</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before bedtime</w:t>
            </w:r>
          </w:p>
        </w:tc>
      </w:tr>
      <w:tr w:rsidR="00A142A0" w:rsidTr="00A142A0">
        <w:tc>
          <w:tcPr>
            <w:tcW w:w="8856" w:type="dxa"/>
            <w:gridSpan w:val="3"/>
          </w:tcPr>
          <w:p w:rsidR="00A142A0" w:rsidRPr="00F2589A" w:rsidRDefault="00A142A0" w:rsidP="00A142A0">
            <w:pPr>
              <w:autoSpaceDE w:val="0"/>
              <w:autoSpaceDN w:val="0"/>
              <w:adjustRightInd w:val="0"/>
              <w:rPr>
                <w:rFonts w:ascii="Segoe Print" w:hAnsi="Segoe Print" w:cs="Frutiger-Roman"/>
                <w:sz w:val="28"/>
                <w:szCs w:val="28"/>
              </w:rPr>
            </w:pPr>
            <w:r w:rsidRPr="00F16432">
              <w:rPr>
                <w:rFonts w:ascii="Segoe Print" w:hAnsi="Segoe Print" w:cs="Frutiger-Roman"/>
                <w:color w:val="FF0000"/>
                <w:sz w:val="28"/>
                <w:szCs w:val="28"/>
              </w:rPr>
              <w:t>Other antidepressant drugs</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bookmarkStart w:id="0" w:name="_GoBack" w:colFirst="0" w:colLast="0"/>
            <w:r>
              <w:rPr>
                <w:rFonts w:ascii="Frutiger-Bold" w:hAnsi="Frutiger-Bold" w:cs="Frutiger-Bold"/>
                <w:b/>
                <w:bCs/>
                <w:sz w:val="17"/>
                <w:szCs w:val="17"/>
              </w:rPr>
              <w:t>Duloxetine</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capsules</w:t>
            </w:r>
          </w:p>
        </w:tc>
        <w:tc>
          <w:tcPr>
            <w:tcW w:w="3960" w:type="dxa"/>
          </w:tcPr>
          <w:p w:rsidR="00A142A0" w:rsidRDefault="00A142A0" w:rsidP="00A142A0">
            <w:pPr>
              <w:autoSpaceDE w:val="0"/>
              <w:autoSpaceDN w:val="0"/>
              <w:adjustRightInd w:val="0"/>
              <w:rPr>
                <w:rFonts w:ascii="Frutiger-Roman" w:hAnsi="Frutiger-Roman" w:cs="Frutiger-Roman"/>
                <w:sz w:val="17"/>
                <w:szCs w:val="17"/>
              </w:rPr>
            </w:pPr>
            <w:proofErr w:type="spellStart"/>
            <w:r>
              <w:rPr>
                <w:rFonts w:ascii="Frutiger-Roman" w:hAnsi="Frutiger-Roman" w:cs="Frutiger-Roman"/>
                <w:sz w:val="17"/>
                <w:szCs w:val="17"/>
              </w:rPr>
              <w:t>Depressionand</w:t>
            </w:r>
            <w:proofErr w:type="spellEnd"/>
            <w:r>
              <w:rPr>
                <w:rFonts w:ascii="Frutiger-Roman" w:hAnsi="Frutiger-Roman" w:cs="Frutiger-Roman"/>
                <w:sz w:val="17"/>
                <w:szCs w:val="17"/>
              </w:rPr>
              <w:t xml:space="preserve"> other non-psychiatric indications</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roofErr w:type="spellStart"/>
            <w:r>
              <w:rPr>
                <w:rFonts w:ascii="Frutiger-Roman" w:hAnsi="Frutiger-Roman" w:cs="Frutiger-Roman"/>
                <w:sz w:val="17"/>
                <w:szCs w:val="17"/>
              </w:rPr>
              <w:t>Generalised</w:t>
            </w:r>
            <w:proofErr w:type="spellEnd"/>
            <w:r>
              <w:rPr>
                <w:rFonts w:ascii="Frutiger-Roman" w:hAnsi="Frutiger-Roman" w:cs="Frutiger-Roman"/>
                <w:sz w:val="17"/>
                <w:szCs w:val="17"/>
              </w:rPr>
              <w:t xml:space="preserve"> anxiety disorder</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60–120 mg/day</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Limited data to support advantage of doses above 60 mg/day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60–120 mg/day</w:t>
            </w:r>
          </w:p>
        </w:tc>
      </w:tr>
      <w:bookmarkEnd w:id="0"/>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Mirtazapine</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tablets,</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soluble</w:t>
            </w:r>
          </w:p>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tablets, liquid</w:t>
            </w:r>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Major</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depression</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15–45 mg/day</w:t>
            </w:r>
          </w:p>
        </w:tc>
      </w:tr>
      <w:tr w:rsidR="00A142A0" w:rsidTr="00A142A0">
        <w:tc>
          <w:tcPr>
            <w:tcW w:w="1998" w:type="dxa"/>
          </w:tcPr>
          <w:p w:rsidR="00A142A0" w:rsidRDefault="00A142A0" w:rsidP="00A142A0">
            <w:pPr>
              <w:autoSpaceDE w:val="0"/>
              <w:autoSpaceDN w:val="0"/>
              <w:adjustRightInd w:val="0"/>
              <w:rPr>
                <w:rFonts w:ascii="Frutiger-Bold" w:hAnsi="Frutiger-Bold" w:cs="Frutiger-Bold"/>
                <w:b/>
                <w:bCs/>
                <w:sz w:val="17"/>
                <w:szCs w:val="17"/>
              </w:rPr>
            </w:pPr>
            <w:r>
              <w:rPr>
                <w:rFonts w:ascii="Frutiger-Bold" w:hAnsi="Frutiger-Bold" w:cs="Frutiger-Bold"/>
                <w:b/>
                <w:bCs/>
                <w:sz w:val="17"/>
                <w:szCs w:val="17"/>
              </w:rPr>
              <w:t>Venlafaxine</w:t>
            </w:r>
          </w:p>
          <w:p w:rsidR="00A142A0" w:rsidRDefault="00A142A0" w:rsidP="00A142A0">
            <w:pPr>
              <w:autoSpaceDE w:val="0"/>
              <w:autoSpaceDN w:val="0"/>
              <w:adjustRightInd w:val="0"/>
              <w:rPr>
                <w:rFonts w:ascii="Frutiger-Bold" w:hAnsi="Frutiger-Bold" w:cs="Frutiger-Bold"/>
                <w:b/>
                <w:bCs/>
                <w:sz w:val="17"/>
                <w:szCs w:val="17"/>
              </w:rPr>
            </w:pPr>
            <w:proofErr w:type="spellStart"/>
            <w:r>
              <w:rPr>
                <w:rFonts w:ascii="Frutiger-Bold" w:hAnsi="Frutiger-Bold" w:cs="Frutiger-Bold"/>
                <w:b/>
                <w:bCs/>
                <w:sz w:val="17"/>
                <w:szCs w:val="17"/>
              </w:rPr>
              <w:t>tablets,capsules</w:t>
            </w:r>
            <w:proofErr w:type="spellEnd"/>
          </w:p>
        </w:tc>
        <w:tc>
          <w:tcPr>
            <w:tcW w:w="3960"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Depression </w:t>
            </w:r>
            <w:r>
              <w:rPr>
                <w:rFonts w:ascii="MTSY" w:eastAsia="MTSY" w:hAnsi="Frutiger-Roman" w:cs="MTSY" w:hint="eastAsia"/>
                <w:sz w:val="17"/>
                <w:szCs w:val="17"/>
              </w:rPr>
              <w:t>±</w:t>
            </w:r>
            <w:r>
              <w:rPr>
                <w:rFonts w:ascii="Frutiger-Roman" w:hAnsi="Frutiger-Roman" w:cs="Frutiger-Roman"/>
                <w:sz w:val="17"/>
                <w:szCs w:val="17"/>
              </w:rPr>
              <w:t>anxiety and</w:t>
            </w:r>
          </w:p>
          <w:p w:rsidR="00A142A0" w:rsidRPr="001B25FC" w:rsidRDefault="00A142A0" w:rsidP="00A142A0">
            <w:pPr>
              <w:autoSpaceDE w:val="0"/>
              <w:autoSpaceDN w:val="0"/>
              <w:adjustRightInd w:val="0"/>
              <w:rPr>
                <w:rFonts w:ascii="MTSY" w:eastAsia="MTSY" w:hAnsi="Frutiger-Roman" w:cs="MTSY"/>
                <w:sz w:val="17"/>
                <w:szCs w:val="17"/>
              </w:rPr>
            </w:pPr>
            <w:r>
              <w:rPr>
                <w:rFonts w:ascii="Frutiger-Roman" w:hAnsi="Frutiger-Roman" w:cs="Frutiger-Roman"/>
                <w:sz w:val="17"/>
                <w:szCs w:val="17"/>
              </w:rPr>
              <w:t>\</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prevention of relapse or  recurrence of depression (tablets, XL preps)</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Social anxiety (XL)</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roofErr w:type="spellStart"/>
            <w:r>
              <w:rPr>
                <w:rFonts w:ascii="Frutiger-Roman" w:hAnsi="Frutiger-Roman" w:cs="Frutiger-Roman"/>
                <w:sz w:val="17"/>
                <w:szCs w:val="17"/>
              </w:rPr>
              <w:t>Generalised</w:t>
            </w:r>
            <w:proofErr w:type="spellEnd"/>
            <w:r>
              <w:rPr>
                <w:rFonts w:ascii="Frutiger-Roman" w:hAnsi="Frutiger-Roman" w:cs="Frutiger-Roman"/>
                <w:sz w:val="17"/>
                <w:szCs w:val="17"/>
              </w:rPr>
              <w:t xml:space="preserve"> anxiety disorder (XL)</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Panic disorder (XL)</w:t>
            </w:r>
          </w:p>
        </w:tc>
        <w:tc>
          <w:tcPr>
            <w:tcW w:w="2898" w:type="dxa"/>
          </w:tcPr>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75–375 mg/day</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w:t>
            </w:r>
            <w:proofErr w:type="spellStart"/>
            <w:r>
              <w:rPr>
                <w:rFonts w:ascii="Frutiger-Roman" w:hAnsi="Frutiger-Roman" w:cs="Frutiger-Roman"/>
                <w:sz w:val="17"/>
                <w:szCs w:val="17"/>
              </w:rPr>
              <w:t>bd</w:t>
            </w:r>
            <w:proofErr w:type="spellEnd"/>
            <w:r>
              <w:rPr>
                <w:rFonts w:ascii="Frutiger-Roman" w:hAnsi="Frutiger-Roman" w:cs="Frutiger-Roman"/>
                <w:sz w:val="17"/>
                <w:szCs w:val="17"/>
              </w:rPr>
              <w:t>) with food</w:t>
            </w: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75–375 mg XL/day (od) with food</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75–225 XL mg/day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75–225 </w:t>
            </w:r>
            <w:proofErr w:type="spellStart"/>
            <w:r>
              <w:rPr>
                <w:rFonts w:ascii="Frutiger-Roman" w:hAnsi="Frutiger-Roman" w:cs="Frutiger-Roman"/>
                <w:sz w:val="17"/>
                <w:szCs w:val="17"/>
              </w:rPr>
              <w:t>XLmg</w:t>
            </w:r>
            <w:proofErr w:type="spellEnd"/>
            <w:r>
              <w:rPr>
                <w:rFonts w:ascii="Frutiger-Roman" w:hAnsi="Frutiger-Roman" w:cs="Frutiger-Roman"/>
                <w:sz w:val="17"/>
                <w:szCs w:val="17"/>
              </w:rPr>
              <w:t>/day</w:t>
            </w: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p>
          <w:p w:rsidR="00A142A0" w:rsidRDefault="00A142A0" w:rsidP="00A142A0">
            <w:pPr>
              <w:autoSpaceDE w:val="0"/>
              <w:autoSpaceDN w:val="0"/>
              <w:adjustRightInd w:val="0"/>
              <w:rPr>
                <w:rFonts w:ascii="Frutiger-Roman" w:hAnsi="Frutiger-Roman" w:cs="Frutiger-Roman"/>
                <w:sz w:val="17"/>
                <w:szCs w:val="17"/>
              </w:rPr>
            </w:pPr>
            <w:r>
              <w:rPr>
                <w:rFonts w:ascii="Frutiger-Roman" w:hAnsi="Frutiger-Roman" w:cs="Frutiger-Roman"/>
                <w:sz w:val="17"/>
                <w:szCs w:val="17"/>
              </w:rPr>
              <w:t xml:space="preserve">75–225 </w:t>
            </w:r>
            <w:proofErr w:type="spellStart"/>
            <w:r>
              <w:rPr>
                <w:rFonts w:ascii="Frutiger-Roman" w:hAnsi="Frutiger-Roman" w:cs="Frutiger-Roman"/>
                <w:sz w:val="17"/>
                <w:szCs w:val="17"/>
              </w:rPr>
              <w:t>XLmg</w:t>
            </w:r>
            <w:proofErr w:type="spellEnd"/>
            <w:r>
              <w:rPr>
                <w:rFonts w:ascii="Frutiger-Roman" w:hAnsi="Frutiger-Roman" w:cs="Frutiger-Roman"/>
                <w:sz w:val="17"/>
                <w:szCs w:val="17"/>
              </w:rPr>
              <w:t>/day</w:t>
            </w:r>
          </w:p>
        </w:tc>
      </w:tr>
    </w:tbl>
    <w:p w:rsidR="00A142A0" w:rsidRDefault="00A142A0" w:rsidP="00A142A0">
      <w:pPr>
        <w:pStyle w:val="ListParagraph"/>
        <w:autoSpaceDE w:val="0"/>
        <w:autoSpaceDN w:val="0"/>
        <w:adjustRightInd w:val="0"/>
        <w:spacing w:after="0" w:line="240" w:lineRule="auto"/>
        <w:rPr>
          <w:rFonts w:cstheme="minorHAnsi"/>
          <w:color w:val="FF0000"/>
          <w:sz w:val="36"/>
          <w:szCs w:val="36"/>
        </w:rPr>
      </w:pPr>
    </w:p>
    <w:p w:rsidR="00A142A0" w:rsidRDefault="00A142A0" w:rsidP="00A142A0">
      <w:pPr>
        <w:pStyle w:val="ListParagraph"/>
        <w:autoSpaceDE w:val="0"/>
        <w:autoSpaceDN w:val="0"/>
        <w:adjustRightInd w:val="0"/>
        <w:spacing w:after="0" w:line="240" w:lineRule="auto"/>
        <w:rPr>
          <w:rFonts w:cstheme="minorHAnsi"/>
          <w:color w:val="FF0000"/>
          <w:sz w:val="36"/>
          <w:szCs w:val="36"/>
        </w:rPr>
      </w:pPr>
    </w:p>
    <w:p w:rsidR="00A142A0" w:rsidRDefault="00A142A0" w:rsidP="00A142A0">
      <w:pPr>
        <w:autoSpaceDE w:val="0"/>
        <w:autoSpaceDN w:val="0"/>
        <w:adjustRightInd w:val="0"/>
        <w:spacing w:after="0" w:line="240" w:lineRule="auto"/>
        <w:rPr>
          <w:rFonts w:ascii="Minion-Regular" w:hAnsi="Minion-Regular" w:cs="Minion-Regular"/>
          <w:sz w:val="24"/>
          <w:szCs w:val="24"/>
        </w:rPr>
      </w:pPr>
    </w:p>
    <w:p w:rsidR="00A142A0" w:rsidRPr="00D06D12" w:rsidRDefault="00A142A0" w:rsidP="00A142A0">
      <w:pPr>
        <w:autoSpaceDE w:val="0"/>
        <w:autoSpaceDN w:val="0"/>
        <w:adjustRightInd w:val="0"/>
        <w:spacing w:after="0" w:line="240" w:lineRule="auto"/>
        <w:rPr>
          <w:rFonts w:ascii="Minion-Regular" w:hAnsi="Minion-Regular" w:cs="Minion-Regular"/>
          <w:sz w:val="24"/>
          <w:szCs w:val="24"/>
        </w:rPr>
      </w:pPr>
    </w:p>
    <w:p w:rsidR="00A142A0" w:rsidRPr="00D06D12" w:rsidRDefault="00A142A0" w:rsidP="00A142A0">
      <w:pPr>
        <w:autoSpaceDE w:val="0"/>
        <w:autoSpaceDN w:val="0"/>
        <w:adjustRightInd w:val="0"/>
        <w:spacing w:after="0" w:line="240" w:lineRule="auto"/>
        <w:rPr>
          <w:rFonts w:cstheme="minorHAnsi"/>
          <w:color w:val="FF0000"/>
          <w:sz w:val="24"/>
          <w:szCs w:val="24"/>
        </w:rPr>
      </w:pPr>
    </w:p>
    <w:p w:rsidR="00A142A0" w:rsidRDefault="00A142A0" w:rsidP="00A142A0">
      <w:pPr>
        <w:autoSpaceDE w:val="0"/>
        <w:autoSpaceDN w:val="0"/>
        <w:adjustRightInd w:val="0"/>
        <w:spacing w:after="0" w:line="240" w:lineRule="auto"/>
        <w:rPr>
          <w:rFonts w:ascii="Minion-Regular" w:hAnsi="Minion-Regular" w:cs="Minion-Regular"/>
          <w:sz w:val="24"/>
          <w:szCs w:val="24"/>
        </w:rPr>
      </w:pPr>
    </w:p>
    <w:p w:rsidR="00A142A0" w:rsidRDefault="00A142A0" w:rsidP="00A142A0">
      <w:pPr>
        <w:autoSpaceDE w:val="0"/>
        <w:autoSpaceDN w:val="0"/>
        <w:adjustRightInd w:val="0"/>
        <w:spacing w:after="0" w:line="240" w:lineRule="auto"/>
        <w:rPr>
          <w:rFonts w:ascii="Minion-Regular" w:hAnsi="Minion-Regular" w:cs="Minion-Regular"/>
          <w:sz w:val="24"/>
          <w:szCs w:val="24"/>
        </w:rPr>
      </w:pPr>
    </w:p>
    <w:p w:rsidR="00A142A0" w:rsidRDefault="00A142A0" w:rsidP="00A142A0">
      <w:pPr>
        <w:autoSpaceDE w:val="0"/>
        <w:autoSpaceDN w:val="0"/>
        <w:adjustRightInd w:val="0"/>
        <w:spacing w:after="0" w:line="240" w:lineRule="auto"/>
        <w:rPr>
          <w:rFonts w:ascii="Frutiger-Roman" w:hAnsi="Frutiger-Roman" w:cs="Frutiger-Roman"/>
          <w:b/>
          <w:bCs/>
          <w:sz w:val="32"/>
          <w:szCs w:val="32"/>
        </w:rPr>
      </w:pPr>
      <w:r w:rsidRPr="002D1E82">
        <w:rPr>
          <w:rFonts w:ascii="Frutiger-Roman" w:hAnsi="Frutiger-Roman" w:cs="Frutiger-Roman"/>
          <w:b/>
          <w:bCs/>
          <w:sz w:val="32"/>
          <w:szCs w:val="32"/>
        </w:rPr>
        <w:t>Recognized minimum effective doses of antidepressants</w:t>
      </w:r>
    </w:p>
    <w:tbl>
      <w:tblPr>
        <w:tblStyle w:val="TableGrid"/>
        <w:tblW w:w="0" w:type="auto"/>
        <w:tblLook w:val="04A0" w:firstRow="1" w:lastRow="0" w:firstColumn="1" w:lastColumn="0" w:noHBand="0" w:noVBand="1"/>
      </w:tblPr>
      <w:tblGrid>
        <w:gridCol w:w="2628"/>
        <w:gridCol w:w="6408"/>
      </w:tblGrid>
      <w:tr w:rsidR="00A142A0" w:rsidTr="00A142A0">
        <w:tc>
          <w:tcPr>
            <w:tcW w:w="2628" w:type="dxa"/>
          </w:tcPr>
          <w:p w:rsidR="00A142A0" w:rsidRPr="00384702" w:rsidRDefault="00A142A0" w:rsidP="00A142A0">
            <w:pPr>
              <w:autoSpaceDE w:val="0"/>
              <w:autoSpaceDN w:val="0"/>
              <w:adjustRightInd w:val="0"/>
              <w:rPr>
                <w:rFonts w:ascii="Minion-Regular" w:hAnsi="Minion-Regular" w:cs="Minion-Regular"/>
                <w:b/>
                <w:bCs/>
                <w:sz w:val="20"/>
                <w:szCs w:val="20"/>
              </w:rPr>
            </w:pPr>
            <w:proofErr w:type="spellStart"/>
            <w:r w:rsidRPr="00384702">
              <w:rPr>
                <w:rFonts w:ascii="Frutiger-Roman" w:hAnsi="Frutiger-Roman" w:cs="Frutiger-Roman"/>
                <w:sz w:val="20"/>
                <w:szCs w:val="20"/>
              </w:rPr>
              <w:t>Tricyclics</w:t>
            </w:r>
            <w:proofErr w:type="spellEnd"/>
          </w:p>
        </w:tc>
        <w:tc>
          <w:tcPr>
            <w:tcW w:w="640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Unclear; at least 75–100 mg/</w:t>
            </w:r>
            <w:proofErr w:type="spellStart"/>
            <w:r w:rsidRPr="00384702">
              <w:rPr>
                <w:rFonts w:ascii="Frutiger-Roman" w:hAnsi="Frutiger-Roman" w:cs="Frutiger-Roman"/>
                <w:sz w:val="20"/>
                <w:szCs w:val="20"/>
              </w:rPr>
              <w:t>day,possibly</w:t>
            </w:r>
            <w:proofErr w:type="spellEnd"/>
            <w:r w:rsidRPr="00384702">
              <w:rPr>
                <w:rFonts w:ascii="Frutiger-Roman" w:hAnsi="Frutiger-Roman" w:cs="Frutiger-Roman"/>
                <w:sz w:val="20"/>
                <w:szCs w:val="20"/>
              </w:rPr>
              <w:t xml:space="preserve"> 125 mg/day</w:t>
            </w:r>
          </w:p>
        </w:tc>
      </w:tr>
      <w:tr w:rsidR="00A142A0" w:rsidTr="00A142A0">
        <w:tc>
          <w:tcPr>
            <w:tcW w:w="262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Citalopram</w:t>
            </w:r>
          </w:p>
        </w:tc>
        <w:tc>
          <w:tcPr>
            <w:tcW w:w="640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20 mg/day</w:t>
            </w:r>
          </w:p>
        </w:tc>
      </w:tr>
      <w:tr w:rsidR="00A142A0" w:rsidTr="00A142A0">
        <w:tc>
          <w:tcPr>
            <w:tcW w:w="2628" w:type="dxa"/>
          </w:tcPr>
          <w:p w:rsidR="00A142A0" w:rsidRPr="00384702" w:rsidRDefault="00A142A0" w:rsidP="00A142A0">
            <w:pPr>
              <w:autoSpaceDE w:val="0"/>
              <w:autoSpaceDN w:val="0"/>
              <w:adjustRightInd w:val="0"/>
              <w:rPr>
                <w:rFonts w:ascii="Minion-Regular" w:hAnsi="Minion-Regular" w:cs="Minion-Regular"/>
                <w:b/>
                <w:bCs/>
                <w:sz w:val="20"/>
                <w:szCs w:val="20"/>
              </w:rPr>
            </w:pPr>
            <w:proofErr w:type="spellStart"/>
            <w:r w:rsidRPr="00384702">
              <w:rPr>
                <w:rFonts w:ascii="Frutiger-Roman" w:hAnsi="Frutiger-Roman" w:cs="Frutiger-Roman"/>
                <w:sz w:val="20"/>
                <w:szCs w:val="20"/>
              </w:rPr>
              <w:t>Escitalopram</w:t>
            </w:r>
            <w:proofErr w:type="spellEnd"/>
          </w:p>
        </w:tc>
        <w:tc>
          <w:tcPr>
            <w:tcW w:w="640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10 mg/day</w:t>
            </w:r>
          </w:p>
        </w:tc>
      </w:tr>
      <w:tr w:rsidR="00A142A0" w:rsidTr="00A142A0">
        <w:tc>
          <w:tcPr>
            <w:tcW w:w="262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Fluoxetine</w:t>
            </w:r>
          </w:p>
        </w:tc>
        <w:tc>
          <w:tcPr>
            <w:tcW w:w="640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20 mg/day</w:t>
            </w:r>
          </w:p>
        </w:tc>
      </w:tr>
      <w:tr w:rsidR="00A142A0" w:rsidTr="00A142A0">
        <w:tc>
          <w:tcPr>
            <w:tcW w:w="262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Fluvoxamine</w:t>
            </w:r>
          </w:p>
        </w:tc>
        <w:tc>
          <w:tcPr>
            <w:tcW w:w="640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50 mg/day</w:t>
            </w:r>
          </w:p>
        </w:tc>
      </w:tr>
      <w:tr w:rsidR="00A142A0" w:rsidTr="00A142A0">
        <w:tc>
          <w:tcPr>
            <w:tcW w:w="262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Paroxetine</w:t>
            </w:r>
          </w:p>
        </w:tc>
        <w:tc>
          <w:tcPr>
            <w:tcW w:w="640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20 mg/day</w:t>
            </w:r>
          </w:p>
        </w:tc>
      </w:tr>
      <w:tr w:rsidR="00A142A0" w:rsidTr="00A142A0">
        <w:tc>
          <w:tcPr>
            <w:tcW w:w="262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Sertraline</w:t>
            </w:r>
          </w:p>
        </w:tc>
        <w:tc>
          <w:tcPr>
            <w:tcW w:w="640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50 mg/day</w:t>
            </w:r>
          </w:p>
        </w:tc>
      </w:tr>
      <w:tr w:rsidR="00A142A0" w:rsidTr="00A142A0">
        <w:tc>
          <w:tcPr>
            <w:tcW w:w="262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Duloxetine</w:t>
            </w:r>
          </w:p>
        </w:tc>
        <w:tc>
          <w:tcPr>
            <w:tcW w:w="6408" w:type="dxa"/>
          </w:tcPr>
          <w:p w:rsidR="00A142A0" w:rsidRPr="00384702" w:rsidRDefault="00A142A0" w:rsidP="00A142A0">
            <w:pPr>
              <w:autoSpaceDE w:val="0"/>
              <w:autoSpaceDN w:val="0"/>
              <w:adjustRightInd w:val="0"/>
              <w:rPr>
                <w:rFonts w:ascii="Minion-Regular" w:hAnsi="Minion-Regular" w:cs="Minion-Regular"/>
                <w:b/>
                <w:bCs/>
                <w:sz w:val="20"/>
                <w:szCs w:val="20"/>
              </w:rPr>
            </w:pPr>
            <w:r w:rsidRPr="00384702">
              <w:rPr>
                <w:rFonts w:ascii="Frutiger-Roman" w:hAnsi="Frutiger-Roman" w:cs="Frutiger-Roman"/>
                <w:sz w:val="20"/>
                <w:szCs w:val="20"/>
              </w:rPr>
              <w:t>60 mg/day</w:t>
            </w:r>
          </w:p>
        </w:tc>
      </w:tr>
      <w:tr w:rsidR="00A142A0" w:rsidTr="00A142A0">
        <w:tc>
          <w:tcPr>
            <w:tcW w:w="2628" w:type="dxa"/>
          </w:tcPr>
          <w:p w:rsidR="00A142A0" w:rsidRPr="00384702" w:rsidRDefault="00A142A0" w:rsidP="00A142A0">
            <w:pPr>
              <w:autoSpaceDE w:val="0"/>
              <w:autoSpaceDN w:val="0"/>
              <w:adjustRightInd w:val="0"/>
              <w:rPr>
                <w:rFonts w:ascii="Frutiger-Roman" w:hAnsi="Frutiger-Roman" w:cs="Frutiger-Roman"/>
                <w:sz w:val="20"/>
                <w:szCs w:val="20"/>
              </w:rPr>
            </w:pPr>
            <w:r w:rsidRPr="00384702">
              <w:rPr>
                <w:rFonts w:ascii="Frutiger-Roman" w:hAnsi="Frutiger-Roman" w:cs="Frutiger-Roman"/>
                <w:sz w:val="20"/>
                <w:szCs w:val="20"/>
              </w:rPr>
              <w:t>Mirtazapine</w:t>
            </w:r>
          </w:p>
        </w:tc>
        <w:tc>
          <w:tcPr>
            <w:tcW w:w="6408" w:type="dxa"/>
          </w:tcPr>
          <w:p w:rsidR="00A142A0" w:rsidRPr="00384702" w:rsidRDefault="00A142A0" w:rsidP="00A142A0">
            <w:pPr>
              <w:autoSpaceDE w:val="0"/>
              <w:autoSpaceDN w:val="0"/>
              <w:adjustRightInd w:val="0"/>
              <w:rPr>
                <w:rFonts w:ascii="Frutiger-Roman" w:hAnsi="Frutiger-Roman" w:cs="Frutiger-Roman"/>
                <w:sz w:val="20"/>
                <w:szCs w:val="20"/>
              </w:rPr>
            </w:pPr>
            <w:r w:rsidRPr="00384702">
              <w:rPr>
                <w:rFonts w:ascii="Frutiger-Roman" w:hAnsi="Frutiger-Roman" w:cs="Frutiger-Roman"/>
                <w:sz w:val="20"/>
                <w:szCs w:val="20"/>
              </w:rPr>
              <w:t>30 mg/day</w:t>
            </w:r>
          </w:p>
        </w:tc>
      </w:tr>
      <w:tr w:rsidR="00A142A0" w:rsidTr="00A142A0">
        <w:tc>
          <w:tcPr>
            <w:tcW w:w="2628" w:type="dxa"/>
          </w:tcPr>
          <w:p w:rsidR="00A142A0" w:rsidRPr="00384702" w:rsidRDefault="00A142A0" w:rsidP="00A142A0">
            <w:pPr>
              <w:autoSpaceDE w:val="0"/>
              <w:autoSpaceDN w:val="0"/>
              <w:adjustRightInd w:val="0"/>
              <w:rPr>
                <w:rFonts w:ascii="Frutiger-Roman" w:hAnsi="Frutiger-Roman" w:cs="Frutiger-Roman"/>
                <w:sz w:val="20"/>
                <w:szCs w:val="20"/>
              </w:rPr>
            </w:pPr>
            <w:proofErr w:type="spellStart"/>
            <w:r w:rsidRPr="00384702">
              <w:rPr>
                <w:rFonts w:ascii="Frutiger-Roman" w:hAnsi="Frutiger-Roman" w:cs="Frutiger-Roman"/>
                <w:sz w:val="20"/>
                <w:szCs w:val="20"/>
              </w:rPr>
              <w:t>Trazodone</w:t>
            </w:r>
            <w:proofErr w:type="spellEnd"/>
          </w:p>
        </w:tc>
        <w:tc>
          <w:tcPr>
            <w:tcW w:w="6408" w:type="dxa"/>
          </w:tcPr>
          <w:p w:rsidR="00A142A0" w:rsidRPr="00384702" w:rsidRDefault="00A142A0" w:rsidP="00A142A0">
            <w:pPr>
              <w:autoSpaceDE w:val="0"/>
              <w:autoSpaceDN w:val="0"/>
              <w:adjustRightInd w:val="0"/>
              <w:rPr>
                <w:rFonts w:ascii="Frutiger-Roman" w:hAnsi="Frutiger-Roman" w:cs="Frutiger-Roman"/>
                <w:sz w:val="20"/>
                <w:szCs w:val="20"/>
              </w:rPr>
            </w:pPr>
            <w:r w:rsidRPr="00384702">
              <w:rPr>
                <w:rFonts w:ascii="Frutiger-Roman" w:hAnsi="Frutiger-Roman" w:cs="Frutiger-Roman"/>
                <w:sz w:val="20"/>
                <w:szCs w:val="20"/>
              </w:rPr>
              <w:t>150 mg/day</w:t>
            </w:r>
          </w:p>
        </w:tc>
      </w:tr>
      <w:tr w:rsidR="00A142A0" w:rsidTr="00A142A0">
        <w:tc>
          <w:tcPr>
            <w:tcW w:w="2628" w:type="dxa"/>
          </w:tcPr>
          <w:p w:rsidR="00A142A0" w:rsidRPr="00384702" w:rsidRDefault="00A142A0" w:rsidP="00A142A0">
            <w:pPr>
              <w:autoSpaceDE w:val="0"/>
              <w:autoSpaceDN w:val="0"/>
              <w:adjustRightInd w:val="0"/>
              <w:rPr>
                <w:rFonts w:ascii="Frutiger-Roman" w:hAnsi="Frutiger-Roman" w:cs="Frutiger-Roman"/>
                <w:sz w:val="20"/>
                <w:szCs w:val="20"/>
              </w:rPr>
            </w:pPr>
            <w:r w:rsidRPr="00384702">
              <w:rPr>
                <w:rFonts w:ascii="Frutiger-Roman" w:hAnsi="Frutiger-Roman" w:cs="Frutiger-Roman"/>
                <w:sz w:val="20"/>
                <w:szCs w:val="20"/>
              </w:rPr>
              <w:t>Venlafaxine</w:t>
            </w:r>
          </w:p>
        </w:tc>
        <w:tc>
          <w:tcPr>
            <w:tcW w:w="6408" w:type="dxa"/>
          </w:tcPr>
          <w:p w:rsidR="00A142A0" w:rsidRPr="00384702" w:rsidRDefault="00A142A0" w:rsidP="00A142A0">
            <w:pPr>
              <w:autoSpaceDE w:val="0"/>
              <w:autoSpaceDN w:val="0"/>
              <w:adjustRightInd w:val="0"/>
              <w:rPr>
                <w:rFonts w:ascii="Frutiger-Roman" w:hAnsi="Frutiger-Roman" w:cs="Frutiger-Roman"/>
                <w:sz w:val="20"/>
                <w:szCs w:val="20"/>
              </w:rPr>
            </w:pPr>
            <w:r w:rsidRPr="00384702">
              <w:rPr>
                <w:rFonts w:ascii="Frutiger-Roman" w:hAnsi="Frutiger-Roman" w:cs="Frutiger-Roman"/>
                <w:sz w:val="20"/>
                <w:szCs w:val="20"/>
              </w:rPr>
              <w:t>75 mg/day</w:t>
            </w:r>
          </w:p>
        </w:tc>
      </w:tr>
    </w:tbl>
    <w:p w:rsidR="00BB1DBE" w:rsidRPr="00BB1DBE" w:rsidRDefault="00BB1DBE" w:rsidP="00BB1DBE">
      <w:pPr>
        <w:bidi/>
        <w:ind w:left="720"/>
        <w:contextualSpacing/>
        <w:rPr>
          <w:rFonts w:ascii="Calibri" w:eastAsia="Calibri" w:hAnsi="Calibri" w:cs="Arial"/>
          <w:b/>
          <w:bCs/>
          <w:i/>
          <w:iCs/>
          <w:sz w:val="36"/>
          <w:szCs w:val="36"/>
          <w:rtl/>
          <w:lang w:bidi="ar-IQ"/>
        </w:rPr>
      </w:pPr>
    </w:p>
    <w:p w:rsidR="00BB1DBE" w:rsidRPr="00BB1DBE" w:rsidRDefault="00BB1DBE" w:rsidP="00A142A0">
      <w:pPr>
        <w:bidi/>
        <w:ind w:left="720"/>
        <w:contextualSpacing/>
        <w:rPr>
          <w:rFonts w:ascii="Calibri" w:eastAsia="Calibri" w:hAnsi="Calibri" w:cs="Arial"/>
          <w:b/>
          <w:bCs/>
          <w:i/>
          <w:iCs/>
          <w:sz w:val="36"/>
          <w:szCs w:val="36"/>
          <w:rtl/>
          <w:lang w:bidi="ar-IQ"/>
        </w:rPr>
      </w:pPr>
      <w:r w:rsidRPr="00BB1DBE">
        <w:rPr>
          <w:rFonts w:ascii="Calibri" w:eastAsia="Calibri" w:hAnsi="Calibri" w:cs="Arial" w:hint="cs"/>
          <w:b/>
          <w:bCs/>
          <w:i/>
          <w:iCs/>
          <w:sz w:val="36"/>
          <w:szCs w:val="36"/>
          <w:rtl/>
          <w:lang w:bidi="ar-IQ"/>
        </w:rPr>
        <w:t xml:space="preserve">  </w:t>
      </w:r>
    </w:p>
    <w:p w:rsidR="00BB1DBE" w:rsidRPr="00BB1DBE" w:rsidRDefault="00BB1DBE" w:rsidP="00BB1DBE">
      <w:pPr>
        <w:bidi/>
        <w:ind w:left="720"/>
        <w:contextualSpacing/>
        <w:rPr>
          <w:rFonts w:ascii="Calibri" w:eastAsia="Calibri" w:hAnsi="Calibri" w:cs="Arial"/>
          <w:b/>
          <w:bCs/>
          <w:i/>
          <w:iCs/>
          <w:sz w:val="36"/>
          <w:szCs w:val="36"/>
          <w:rtl/>
          <w:lang w:bidi="ar-IQ"/>
        </w:rPr>
      </w:pPr>
    </w:p>
    <w:p w:rsidR="00BB1DBE" w:rsidRPr="00A142A0" w:rsidRDefault="00A142A0" w:rsidP="00BB1DBE">
      <w:pPr>
        <w:bidi/>
        <w:ind w:left="720"/>
        <w:contextualSpacing/>
        <w:rPr>
          <w:rFonts w:ascii="Calibri" w:eastAsia="Calibri" w:hAnsi="Calibri" w:cs="Arial"/>
          <w:b/>
          <w:bCs/>
          <w:sz w:val="52"/>
          <w:szCs w:val="52"/>
          <w:u w:val="single"/>
          <w:rtl/>
          <w:lang w:bidi="ar-IQ"/>
        </w:rPr>
      </w:pPr>
      <w:r>
        <w:rPr>
          <w:rFonts w:ascii="Calibri" w:eastAsia="Calibri" w:hAnsi="Calibri" w:cs="Arial" w:hint="cs"/>
          <w:b/>
          <w:bCs/>
          <w:sz w:val="52"/>
          <w:szCs w:val="52"/>
          <w:u w:val="single"/>
          <w:rtl/>
          <w:lang w:bidi="ar-IQ"/>
        </w:rPr>
        <w:t>علاج القلق العام والذعر والوس</w:t>
      </w:r>
      <w:r w:rsidR="00BB1DBE" w:rsidRPr="00A142A0">
        <w:rPr>
          <w:rFonts w:ascii="Calibri" w:eastAsia="Calibri" w:hAnsi="Calibri" w:cs="Arial" w:hint="cs"/>
          <w:b/>
          <w:bCs/>
          <w:sz w:val="52"/>
          <w:szCs w:val="52"/>
          <w:u w:val="single"/>
          <w:rtl/>
          <w:lang w:bidi="ar-IQ"/>
        </w:rPr>
        <w:t>واس القهري :</w:t>
      </w:r>
    </w:p>
    <w:p w:rsidR="00BB1DBE" w:rsidRPr="00A142A0" w:rsidRDefault="00A142A0" w:rsidP="00BB1DBE">
      <w:pPr>
        <w:bidi/>
        <w:ind w:left="720"/>
        <w:contextualSpacing/>
        <w:rPr>
          <w:rFonts w:ascii="Calibri" w:eastAsia="Calibri" w:hAnsi="Calibri" w:cs="Arial"/>
          <w:b/>
          <w:bCs/>
          <w:sz w:val="40"/>
          <w:szCs w:val="40"/>
          <w:u w:val="single"/>
          <w:rtl/>
          <w:lang w:bidi="ar-IQ"/>
        </w:rPr>
      </w:pPr>
      <w:r w:rsidRPr="00A142A0">
        <w:rPr>
          <w:rFonts w:ascii="Calibri" w:eastAsia="Calibri" w:hAnsi="Calibri" w:cs="Arial" w:hint="cs"/>
          <w:b/>
          <w:bCs/>
          <w:sz w:val="40"/>
          <w:szCs w:val="40"/>
          <w:u w:val="single"/>
          <w:rtl/>
          <w:lang w:bidi="ar-IQ"/>
        </w:rPr>
        <w:t>مباديءعامة</w:t>
      </w:r>
    </w:p>
    <w:p w:rsidR="00BB1DBE" w:rsidRPr="00A142A0" w:rsidRDefault="00BB1DBE" w:rsidP="00A142A0">
      <w:pPr>
        <w:numPr>
          <w:ilvl w:val="0"/>
          <w:numId w:val="6"/>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 xml:space="preserve">(العناية المتصاعدة) ضرورية للمساعدة في اختيار العلاج للافضل </w:t>
      </w:r>
    </w:p>
    <w:p w:rsidR="00A142A0" w:rsidRDefault="00BB1DBE" w:rsidP="00A142A0">
      <w:pPr>
        <w:numPr>
          <w:ilvl w:val="0"/>
          <w:numId w:val="6"/>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 xml:space="preserve">التقيم الشامل ضروري </w:t>
      </w:r>
      <w:r w:rsidR="00A142A0" w:rsidRPr="00A142A0">
        <w:rPr>
          <w:rFonts w:ascii="Calibri" w:eastAsia="Calibri" w:hAnsi="Calibri" w:cs="Arial" w:hint="cs"/>
          <w:b/>
          <w:bCs/>
          <w:sz w:val="36"/>
          <w:szCs w:val="36"/>
          <w:rtl/>
          <w:lang w:bidi="ar-IQ"/>
        </w:rPr>
        <w:t>وتقييم</w:t>
      </w:r>
      <w:r w:rsidRPr="00A142A0">
        <w:rPr>
          <w:rFonts w:ascii="Calibri" w:eastAsia="Calibri" w:hAnsi="Calibri" w:cs="Arial" w:hint="cs"/>
          <w:b/>
          <w:bCs/>
          <w:sz w:val="36"/>
          <w:szCs w:val="36"/>
          <w:rtl/>
          <w:lang w:bidi="ar-IQ"/>
        </w:rPr>
        <w:t xml:space="preserve"> </w:t>
      </w:r>
      <w:r w:rsidR="00A142A0" w:rsidRPr="00A142A0">
        <w:rPr>
          <w:rFonts w:ascii="Calibri" w:eastAsia="Calibri" w:hAnsi="Calibri" w:cs="Arial" w:hint="cs"/>
          <w:b/>
          <w:bCs/>
          <w:sz w:val="36"/>
          <w:szCs w:val="36"/>
          <w:rtl/>
          <w:lang w:bidi="ar-IQ"/>
        </w:rPr>
        <w:t>ال</w:t>
      </w:r>
      <w:r w:rsidRPr="00A142A0">
        <w:rPr>
          <w:rFonts w:ascii="Calibri" w:eastAsia="Calibri" w:hAnsi="Calibri" w:cs="Arial" w:hint="cs"/>
          <w:b/>
          <w:bCs/>
          <w:sz w:val="36"/>
          <w:szCs w:val="36"/>
          <w:rtl/>
          <w:lang w:bidi="ar-IQ"/>
        </w:rPr>
        <w:t xml:space="preserve">شدةالمحتملة  والتاثير على وظائف العمل والحياة </w:t>
      </w:r>
      <w:r w:rsidR="00A142A0" w:rsidRPr="00A142A0">
        <w:rPr>
          <w:rFonts w:ascii="Calibri" w:eastAsia="Calibri" w:hAnsi="Calibri" w:cs="Arial" w:hint="cs"/>
          <w:b/>
          <w:bCs/>
          <w:sz w:val="36"/>
          <w:szCs w:val="36"/>
          <w:rtl/>
          <w:lang w:bidi="ar-IQ"/>
        </w:rPr>
        <w:t xml:space="preserve">والاستجابة السابقة للعلاج </w:t>
      </w:r>
      <w:r w:rsidRPr="00A142A0">
        <w:rPr>
          <w:rFonts w:ascii="Calibri" w:eastAsia="Calibri" w:hAnsi="Calibri" w:cs="Arial" w:hint="cs"/>
          <w:b/>
          <w:bCs/>
          <w:sz w:val="36"/>
          <w:szCs w:val="36"/>
          <w:rtl/>
          <w:lang w:bidi="ar-IQ"/>
        </w:rPr>
        <w:t>او وجود امراض عقلية</w:t>
      </w:r>
      <w:r w:rsidR="00A142A0" w:rsidRPr="00A142A0">
        <w:rPr>
          <w:rFonts w:ascii="Calibri" w:eastAsia="Calibri" w:hAnsi="Calibri" w:cs="Arial" w:hint="cs"/>
          <w:b/>
          <w:bCs/>
          <w:sz w:val="36"/>
          <w:szCs w:val="36"/>
          <w:rtl/>
          <w:lang w:bidi="ar-IQ"/>
        </w:rPr>
        <w:t xml:space="preserve"> اخرى</w:t>
      </w:r>
      <w:r w:rsidRPr="00A142A0">
        <w:rPr>
          <w:rFonts w:ascii="Calibri" w:eastAsia="Calibri" w:hAnsi="Calibri" w:cs="Arial" w:hint="cs"/>
          <w:b/>
          <w:bCs/>
          <w:sz w:val="36"/>
          <w:szCs w:val="36"/>
          <w:rtl/>
          <w:lang w:bidi="ar-IQ"/>
        </w:rPr>
        <w:t xml:space="preserve"> او سوء استخدام الادوية او امراض اخرى لها تاثير </w:t>
      </w:r>
      <w:r w:rsidR="00A142A0">
        <w:rPr>
          <w:rFonts w:ascii="Calibri" w:eastAsia="Calibri" w:hAnsi="Calibri" w:cs="Arial" w:hint="cs"/>
          <w:b/>
          <w:bCs/>
          <w:sz w:val="36"/>
          <w:szCs w:val="36"/>
          <w:rtl/>
          <w:lang w:bidi="ar-IQ"/>
        </w:rPr>
        <w:t>.</w:t>
      </w:r>
    </w:p>
    <w:p w:rsidR="00A142A0" w:rsidRDefault="00BB1DBE" w:rsidP="00A142A0">
      <w:pPr>
        <w:numPr>
          <w:ilvl w:val="0"/>
          <w:numId w:val="6"/>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العلاج النفسي فعال اكثر من العلاج بالادوية لذلك يفضل استخدام</w:t>
      </w:r>
      <w:r w:rsidR="00A142A0">
        <w:rPr>
          <w:rFonts w:ascii="Calibri" w:eastAsia="Calibri" w:hAnsi="Calibri" w:cs="Arial" w:hint="cs"/>
          <w:b/>
          <w:bCs/>
          <w:sz w:val="36"/>
          <w:szCs w:val="36"/>
          <w:rtl/>
          <w:lang w:bidi="ar-IQ"/>
        </w:rPr>
        <w:t>ه</w:t>
      </w:r>
      <w:r w:rsidRPr="00A142A0">
        <w:rPr>
          <w:rFonts w:ascii="Calibri" w:eastAsia="Calibri" w:hAnsi="Calibri" w:cs="Arial" w:hint="cs"/>
          <w:b/>
          <w:bCs/>
          <w:sz w:val="36"/>
          <w:szCs w:val="36"/>
          <w:rtl/>
          <w:lang w:bidi="ar-IQ"/>
        </w:rPr>
        <w:t xml:space="preserve"> اولا</w:t>
      </w:r>
    </w:p>
    <w:p w:rsidR="00BB1DBE" w:rsidRPr="00A142A0" w:rsidRDefault="00BB1DBE" w:rsidP="00A142A0">
      <w:pPr>
        <w:numPr>
          <w:ilvl w:val="0"/>
          <w:numId w:val="6"/>
        </w:numPr>
        <w:bidi/>
        <w:contextualSpacing/>
        <w:rPr>
          <w:rFonts w:ascii="Calibri" w:eastAsia="Calibri" w:hAnsi="Calibri" w:cs="Arial"/>
          <w:b/>
          <w:bCs/>
          <w:sz w:val="36"/>
          <w:szCs w:val="36"/>
          <w:lang w:bidi="ar-IQ"/>
        </w:rPr>
      </w:pPr>
      <w:r w:rsidRPr="00A142A0">
        <w:rPr>
          <w:rFonts w:ascii="Calibri" w:eastAsia="Calibri" w:hAnsi="Calibri" w:cs="Arial" w:hint="cs"/>
          <w:b/>
          <w:bCs/>
          <w:sz w:val="36"/>
          <w:szCs w:val="36"/>
          <w:rtl/>
          <w:lang w:bidi="ar-IQ"/>
        </w:rPr>
        <w:t xml:space="preserve"> </w:t>
      </w:r>
      <w:r w:rsidR="00A142A0">
        <w:rPr>
          <w:rFonts w:ascii="Calibri" w:eastAsia="Calibri" w:hAnsi="Calibri" w:cs="Arial" w:hint="cs"/>
          <w:b/>
          <w:bCs/>
          <w:sz w:val="36"/>
          <w:szCs w:val="36"/>
          <w:rtl/>
          <w:lang w:bidi="ar-IQ"/>
        </w:rPr>
        <w:t>تزويد المريض</w:t>
      </w:r>
      <w:r w:rsidRPr="00A142A0">
        <w:rPr>
          <w:rFonts w:ascii="Calibri" w:eastAsia="Calibri" w:hAnsi="Calibri" w:cs="Arial" w:hint="cs"/>
          <w:b/>
          <w:bCs/>
          <w:sz w:val="36"/>
          <w:szCs w:val="36"/>
          <w:rtl/>
          <w:lang w:bidi="ar-IQ"/>
        </w:rPr>
        <w:t xml:space="preserve"> بالمعلومات بصورة شفوية او كتابية عن فائدة واخطار العلاجات </w:t>
      </w:r>
    </w:p>
    <w:p w:rsidR="00BB1DBE" w:rsidRPr="00BB1DBE" w:rsidRDefault="00BB1DBE" w:rsidP="00A142A0">
      <w:pPr>
        <w:bidi/>
        <w:contextualSpacing/>
        <w:rPr>
          <w:rFonts w:ascii="Calibri" w:eastAsia="Calibri" w:hAnsi="Calibri" w:cs="Arial"/>
          <w:b/>
          <w:bCs/>
          <w:i/>
          <w:iCs/>
          <w:sz w:val="36"/>
          <w:szCs w:val="36"/>
          <w:rtl/>
          <w:lang w:bidi="ar-IQ"/>
        </w:rPr>
      </w:pPr>
    </w:p>
    <w:p w:rsidR="00BB1DBE" w:rsidRPr="00BB1DBE" w:rsidRDefault="00BB1DBE" w:rsidP="00BB1DBE">
      <w:pPr>
        <w:bidi/>
        <w:ind w:left="720"/>
        <w:contextualSpacing/>
        <w:rPr>
          <w:rFonts w:ascii="Calibri" w:eastAsia="Calibri" w:hAnsi="Calibri" w:cs="Arial"/>
          <w:b/>
          <w:bCs/>
          <w:i/>
          <w:iCs/>
          <w:sz w:val="36"/>
          <w:szCs w:val="36"/>
          <w:rtl/>
          <w:lang w:bidi="ar-IQ"/>
        </w:rPr>
      </w:pPr>
    </w:p>
    <w:p w:rsidR="00BB1DBE" w:rsidRPr="00BB1DBE" w:rsidRDefault="00BB1DBE" w:rsidP="00A142A0">
      <w:pPr>
        <w:bidi/>
        <w:contextualSpacing/>
        <w:rPr>
          <w:rFonts w:ascii="Calibri" w:eastAsia="Calibri" w:hAnsi="Calibri" w:cs="Arial"/>
          <w:b/>
          <w:bCs/>
          <w:i/>
          <w:iCs/>
          <w:sz w:val="36"/>
          <w:szCs w:val="36"/>
          <w:rtl/>
          <w:lang w:bidi="ar-IQ"/>
        </w:rPr>
      </w:pPr>
    </w:p>
    <w:p w:rsidR="00BB1DBE" w:rsidRPr="00A142A0" w:rsidRDefault="00BB1DBE" w:rsidP="00A142A0">
      <w:pPr>
        <w:bidi/>
        <w:rPr>
          <w:rFonts w:ascii="Calibri" w:eastAsia="Calibri" w:hAnsi="Calibri" w:cs="Arial"/>
          <w:b/>
          <w:bCs/>
          <w:sz w:val="44"/>
          <w:szCs w:val="44"/>
          <w:u w:val="single"/>
          <w:rtl/>
          <w:lang w:bidi="ar-IQ"/>
        </w:rPr>
      </w:pPr>
      <w:r w:rsidRPr="00A142A0">
        <w:rPr>
          <w:rFonts w:ascii="Calibri" w:eastAsia="Calibri" w:hAnsi="Calibri" w:cs="Arial" w:hint="cs"/>
          <w:b/>
          <w:bCs/>
          <w:sz w:val="44"/>
          <w:szCs w:val="44"/>
          <w:u w:val="single"/>
          <w:rtl/>
          <w:lang w:bidi="ar-IQ"/>
        </w:rPr>
        <w:t>الو</w:t>
      </w:r>
      <w:r w:rsidR="00A142A0" w:rsidRPr="00A142A0">
        <w:rPr>
          <w:rFonts w:ascii="Calibri" w:eastAsia="Calibri" w:hAnsi="Calibri" w:cs="Arial" w:hint="cs"/>
          <w:b/>
          <w:bCs/>
          <w:sz w:val="44"/>
          <w:szCs w:val="44"/>
          <w:u w:val="single"/>
          <w:rtl/>
          <w:lang w:bidi="ar-IQ"/>
        </w:rPr>
        <w:t>س</w:t>
      </w:r>
      <w:r w:rsidRPr="00A142A0">
        <w:rPr>
          <w:rFonts w:ascii="Calibri" w:eastAsia="Calibri" w:hAnsi="Calibri" w:cs="Arial" w:hint="cs"/>
          <w:b/>
          <w:bCs/>
          <w:sz w:val="44"/>
          <w:szCs w:val="44"/>
          <w:u w:val="single"/>
          <w:rtl/>
          <w:lang w:bidi="ar-IQ"/>
        </w:rPr>
        <w:t>واس القهري:</w:t>
      </w:r>
    </w:p>
    <w:p w:rsidR="00BB1DBE" w:rsidRPr="00A142A0" w:rsidRDefault="00BB1DBE" w:rsidP="00BB1DBE">
      <w:pPr>
        <w:bidi/>
        <w:rPr>
          <w:rFonts w:ascii="Calibri" w:eastAsia="Calibri" w:hAnsi="Calibri" w:cs="Arial"/>
          <w:b/>
          <w:bCs/>
          <w:sz w:val="40"/>
          <w:szCs w:val="40"/>
          <w:rtl/>
          <w:lang w:bidi="ar-IQ"/>
        </w:rPr>
      </w:pPr>
      <w:r w:rsidRPr="00A142A0">
        <w:rPr>
          <w:rFonts w:ascii="Calibri" w:eastAsia="Calibri" w:hAnsi="Calibri" w:cs="Arial" w:hint="cs"/>
          <w:b/>
          <w:bCs/>
          <w:sz w:val="40"/>
          <w:szCs w:val="40"/>
          <w:rtl/>
          <w:lang w:bidi="ar-IQ"/>
        </w:rPr>
        <w:t>(الذي يكون ذا تاثير متوسط وشديد على العمل الوظيفي والحياة ):</w:t>
      </w:r>
    </w:p>
    <w:p w:rsidR="00BB1DBE" w:rsidRPr="00A142A0" w:rsidRDefault="00BB1DBE" w:rsidP="00BB1DBE">
      <w:pPr>
        <w:numPr>
          <w:ilvl w:val="0"/>
          <w:numId w:val="4"/>
        </w:numPr>
        <w:bidi/>
        <w:contextualSpacing/>
        <w:rPr>
          <w:rFonts w:ascii="Calibri" w:eastAsia="Calibri" w:hAnsi="Calibri" w:cs="Arial"/>
          <w:b/>
          <w:bCs/>
          <w:sz w:val="40"/>
          <w:szCs w:val="40"/>
          <w:lang w:bidi="ar-IQ"/>
        </w:rPr>
      </w:pPr>
      <w:r w:rsidRPr="00A142A0">
        <w:rPr>
          <w:rFonts w:ascii="Calibri" w:eastAsia="Calibri" w:hAnsi="Calibri" w:cs="Arial" w:hint="cs"/>
          <w:b/>
          <w:bCs/>
          <w:sz w:val="40"/>
          <w:szCs w:val="40"/>
          <w:rtl/>
          <w:lang w:bidi="ar-IQ"/>
        </w:rPr>
        <w:lastRenderedPageBreak/>
        <w:t xml:space="preserve">استخدام </w:t>
      </w:r>
      <w:r w:rsidRPr="00A142A0">
        <w:rPr>
          <w:rFonts w:ascii="Calibri" w:eastAsia="Calibri" w:hAnsi="Calibri" w:cs="Arial"/>
          <w:b/>
          <w:bCs/>
          <w:sz w:val="40"/>
          <w:szCs w:val="40"/>
          <w:lang w:bidi="ar-IQ"/>
        </w:rPr>
        <w:t xml:space="preserve">SSRI </w:t>
      </w:r>
      <w:r w:rsidRPr="00A142A0">
        <w:rPr>
          <w:rFonts w:ascii="Calibri" w:eastAsia="Calibri" w:hAnsi="Calibri" w:cs="Arial" w:hint="cs"/>
          <w:b/>
          <w:bCs/>
          <w:sz w:val="40"/>
          <w:szCs w:val="40"/>
          <w:rtl/>
          <w:lang w:bidi="ar-IQ"/>
        </w:rPr>
        <w:t>,</w:t>
      </w:r>
      <w:r w:rsidRPr="00A142A0">
        <w:rPr>
          <w:rFonts w:ascii="Calibri" w:eastAsia="Calibri" w:hAnsi="Calibri" w:cs="Arial"/>
          <w:b/>
          <w:bCs/>
          <w:sz w:val="40"/>
          <w:szCs w:val="40"/>
          <w:lang w:bidi="ar-IQ"/>
        </w:rPr>
        <w:t xml:space="preserve">  CBT </w:t>
      </w:r>
    </w:p>
    <w:p w:rsidR="00BB1DBE" w:rsidRPr="00A142A0" w:rsidRDefault="00BB1DBE" w:rsidP="00BB1DBE">
      <w:pPr>
        <w:numPr>
          <w:ilvl w:val="0"/>
          <w:numId w:val="4"/>
        </w:numPr>
        <w:bidi/>
        <w:contextualSpacing/>
        <w:rPr>
          <w:rFonts w:ascii="Calibri" w:eastAsia="Calibri" w:hAnsi="Calibri" w:cs="Arial"/>
          <w:b/>
          <w:bCs/>
          <w:sz w:val="40"/>
          <w:szCs w:val="40"/>
          <w:lang w:bidi="ar-IQ"/>
        </w:rPr>
      </w:pPr>
      <w:r w:rsidRPr="00A142A0">
        <w:rPr>
          <w:rFonts w:ascii="Calibri" w:eastAsia="Calibri" w:hAnsi="Calibri" w:cs="Arial" w:hint="cs"/>
          <w:b/>
          <w:bCs/>
          <w:sz w:val="40"/>
          <w:szCs w:val="40"/>
          <w:rtl/>
          <w:lang w:bidi="ar-IQ"/>
        </w:rPr>
        <w:t xml:space="preserve">دمج </w:t>
      </w:r>
      <w:r w:rsidRPr="00A142A0">
        <w:rPr>
          <w:rFonts w:ascii="Calibri" w:eastAsia="Calibri" w:hAnsi="Calibri" w:cs="Arial"/>
          <w:b/>
          <w:bCs/>
          <w:sz w:val="40"/>
          <w:szCs w:val="40"/>
          <w:lang w:bidi="ar-IQ"/>
        </w:rPr>
        <w:t xml:space="preserve">SSRI </w:t>
      </w:r>
      <w:r w:rsidRPr="00A142A0">
        <w:rPr>
          <w:rFonts w:ascii="Calibri" w:eastAsia="Calibri" w:hAnsi="Calibri" w:cs="Arial" w:hint="cs"/>
          <w:b/>
          <w:bCs/>
          <w:sz w:val="40"/>
          <w:szCs w:val="40"/>
          <w:rtl/>
          <w:lang w:bidi="ar-IQ"/>
        </w:rPr>
        <w:t xml:space="preserve"> مع</w:t>
      </w:r>
      <w:r w:rsidRPr="00A142A0">
        <w:rPr>
          <w:rFonts w:ascii="Calibri" w:eastAsia="Calibri" w:hAnsi="Calibri" w:cs="Arial"/>
          <w:b/>
          <w:bCs/>
          <w:sz w:val="40"/>
          <w:szCs w:val="40"/>
          <w:lang w:bidi="ar-IQ"/>
        </w:rPr>
        <w:t>CBT</w:t>
      </w:r>
      <w:r w:rsidRPr="00A142A0">
        <w:rPr>
          <w:rFonts w:ascii="Calibri" w:eastAsia="Calibri" w:hAnsi="Calibri" w:cs="Arial" w:hint="cs"/>
          <w:b/>
          <w:bCs/>
          <w:sz w:val="40"/>
          <w:szCs w:val="40"/>
          <w:rtl/>
          <w:lang w:bidi="ar-IQ"/>
        </w:rPr>
        <w:t xml:space="preserve"> اذا كانت الاستجابه للعلاج الواحد دون المستوى الامثل </w:t>
      </w:r>
    </w:p>
    <w:p w:rsidR="00BB1DBE" w:rsidRPr="00A142A0" w:rsidRDefault="00BB1DBE" w:rsidP="00BB1DBE">
      <w:pPr>
        <w:numPr>
          <w:ilvl w:val="0"/>
          <w:numId w:val="4"/>
        </w:numPr>
        <w:bidi/>
        <w:contextualSpacing/>
        <w:rPr>
          <w:rFonts w:ascii="Calibri" w:eastAsia="Calibri" w:hAnsi="Calibri" w:cs="Arial"/>
          <w:b/>
          <w:bCs/>
          <w:sz w:val="40"/>
          <w:szCs w:val="40"/>
          <w:lang w:bidi="ar-IQ"/>
        </w:rPr>
      </w:pPr>
      <w:r w:rsidRPr="00A142A0">
        <w:rPr>
          <w:rFonts w:ascii="Calibri" w:eastAsia="Calibri" w:hAnsi="Calibri" w:cs="Arial" w:hint="cs"/>
          <w:b/>
          <w:bCs/>
          <w:sz w:val="40"/>
          <w:szCs w:val="40"/>
          <w:rtl/>
          <w:lang w:bidi="ar-IQ"/>
        </w:rPr>
        <w:t xml:space="preserve">استخدام كلو مبرامين اذا فشل </w:t>
      </w:r>
      <w:r w:rsidRPr="00A142A0">
        <w:rPr>
          <w:rFonts w:ascii="Calibri" w:eastAsia="Calibri" w:hAnsi="Calibri" w:cs="Arial"/>
          <w:b/>
          <w:bCs/>
          <w:sz w:val="40"/>
          <w:szCs w:val="40"/>
          <w:lang w:bidi="ar-IQ"/>
        </w:rPr>
        <w:t>SSRI</w:t>
      </w:r>
    </w:p>
    <w:p w:rsidR="00BB1DBE" w:rsidRPr="00A142A0" w:rsidRDefault="00BB1DBE" w:rsidP="00A142A0">
      <w:pPr>
        <w:numPr>
          <w:ilvl w:val="0"/>
          <w:numId w:val="4"/>
        </w:numPr>
        <w:bidi/>
        <w:contextualSpacing/>
        <w:rPr>
          <w:rFonts w:ascii="Calibri" w:eastAsia="Calibri" w:hAnsi="Calibri" w:cs="Arial"/>
          <w:b/>
          <w:bCs/>
          <w:sz w:val="40"/>
          <w:szCs w:val="40"/>
          <w:lang w:bidi="ar-IQ"/>
        </w:rPr>
      </w:pPr>
      <w:r w:rsidRPr="00A142A0">
        <w:rPr>
          <w:rFonts w:ascii="Calibri" w:eastAsia="Calibri" w:hAnsi="Calibri" w:cs="Arial" w:hint="cs"/>
          <w:b/>
          <w:bCs/>
          <w:sz w:val="40"/>
          <w:szCs w:val="40"/>
          <w:rtl/>
          <w:lang w:bidi="ar-IQ"/>
        </w:rPr>
        <w:t xml:space="preserve">اذا كانت الاستجابة دون المستوى الامثل اضف الادوية المضادة للذهان </w:t>
      </w:r>
    </w:p>
    <w:p w:rsidR="00BB1DBE" w:rsidRPr="00BB1DBE" w:rsidRDefault="00BB1DBE" w:rsidP="00BB1DBE">
      <w:pPr>
        <w:bidi/>
        <w:ind w:left="720"/>
        <w:contextualSpacing/>
        <w:rPr>
          <w:rFonts w:ascii="Calibri" w:eastAsia="Calibri" w:hAnsi="Calibri" w:cs="Arial"/>
          <w:b/>
          <w:bCs/>
          <w:i/>
          <w:iCs/>
          <w:sz w:val="36"/>
          <w:szCs w:val="36"/>
          <w:rtl/>
          <w:lang w:bidi="ar-IQ"/>
        </w:rPr>
      </w:pPr>
    </w:p>
    <w:p w:rsidR="00BB1DBE" w:rsidRPr="00BB1DBE" w:rsidRDefault="00BB1DBE" w:rsidP="00BB1DBE">
      <w:pPr>
        <w:bidi/>
        <w:ind w:left="720"/>
        <w:contextualSpacing/>
        <w:rPr>
          <w:rFonts w:ascii="Calibri" w:eastAsia="Calibri" w:hAnsi="Calibri" w:cs="Arial"/>
          <w:b/>
          <w:bCs/>
          <w:i/>
          <w:iCs/>
          <w:sz w:val="44"/>
          <w:szCs w:val="44"/>
          <w:rtl/>
          <w:lang w:bidi="ar-IQ"/>
        </w:rPr>
      </w:pPr>
    </w:p>
    <w:p w:rsidR="00BB1DBE" w:rsidRPr="00A142A0" w:rsidRDefault="00BB1DBE" w:rsidP="00BB1DBE">
      <w:pPr>
        <w:bidi/>
        <w:ind w:left="720"/>
        <w:contextualSpacing/>
        <w:rPr>
          <w:rFonts w:ascii="Calibri" w:eastAsia="Calibri" w:hAnsi="Calibri" w:cs="Arial"/>
          <w:b/>
          <w:bCs/>
          <w:sz w:val="44"/>
          <w:szCs w:val="44"/>
          <w:rtl/>
          <w:lang w:bidi="ar-IQ"/>
        </w:rPr>
      </w:pPr>
      <w:r w:rsidRPr="00A142A0">
        <w:rPr>
          <w:rFonts w:ascii="Calibri" w:eastAsia="Calibri" w:hAnsi="Calibri" w:cs="Arial" w:hint="cs"/>
          <w:b/>
          <w:bCs/>
          <w:sz w:val="44"/>
          <w:szCs w:val="44"/>
          <w:u w:val="single"/>
          <w:rtl/>
          <w:lang w:bidi="ar-IQ"/>
        </w:rPr>
        <w:t>القلق العام :</w:t>
      </w:r>
    </w:p>
    <w:p w:rsidR="00BB1DBE" w:rsidRPr="00A142A0" w:rsidRDefault="00A142A0" w:rsidP="00BB1DBE">
      <w:pPr>
        <w:numPr>
          <w:ilvl w:val="0"/>
          <w:numId w:val="4"/>
        </w:numPr>
        <w:bidi/>
        <w:contextualSpacing/>
        <w:rPr>
          <w:rFonts w:ascii="Calibri" w:eastAsia="Calibri" w:hAnsi="Calibri" w:cs="Arial"/>
          <w:b/>
          <w:bCs/>
          <w:sz w:val="40"/>
          <w:szCs w:val="40"/>
          <w:lang w:bidi="ar-IQ"/>
        </w:rPr>
      </w:pPr>
      <w:r w:rsidRPr="00A142A0">
        <w:rPr>
          <w:rFonts w:ascii="Calibri" w:eastAsia="Calibri" w:hAnsi="Calibri" w:cs="Arial" w:hint="cs"/>
          <w:b/>
          <w:bCs/>
          <w:sz w:val="40"/>
          <w:szCs w:val="40"/>
          <w:rtl/>
          <w:lang w:bidi="ar-IQ"/>
        </w:rPr>
        <w:t>البنزوديازيب</w:t>
      </w:r>
      <w:r w:rsidR="00BB1DBE" w:rsidRPr="00A142A0">
        <w:rPr>
          <w:rFonts w:ascii="Calibri" w:eastAsia="Calibri" w:hAnsi="Calibri" w:cs="Arial" w:hint="cs"/>
          <w:b/>
          <w:bCs/>
          <w:sz w:val="40"/>
          <w:szCs w:val="40"/>
          <w:rtl/>
          <w:lang w:bidi="ar-IQ"/>
        </w:rPr>
        <w:t xml:space="preserve">ام لايستخدم  لمدة اكثر من 2-4 اسابيع </w:t>
      </w:r>
    </w:p>
    <w:p w:rsidR="00BB1DBE" w:rsidRPr="00A142A0" w:rsidRDefault="00BB1DBE" w:rsidP="00BB1DBE">
      <w:pPr>
        <w:numPr>
          <w:ilvl w:val="0"/>
          <w:numId w:val="4"/>
        </w:numPr>
        <w:bidi/>
        <w:contextualSpacing/>
        <w:rPr>
          <w:rFonts w:ascii="Calibri" w:eastAsia="Calibri" w:hAnsi="Calibri" w:cs="Arial"/>
          <w:b/>
          <w:bCs/>
          <w:sz w:val="36"/>
          <w:szCs w:val="36"/>
          <w:lang w:bidi="ar-IQ"/>
        </w:rPr>
      </w:pPr>
      <w:r w:rsidRPr="00A142A0">
        <w:rPr>
          <w:rFonts w:ascii="Calibri" w:eastAsia="Calibri" w:hAnsi="Calibri" w:cs="Arial"/>
          <w:b/>
          <w:bCs/>
          <w:sz w:val="44"/>
          <w:szCs w:val="44"/>
          <w:lang w:bidi="ar-IQ"/>
        </w:rPr>
        <w:t>SSRI</w:t>
      </w:r>
      <w:r w:rsidR="003330A4">
        <w:rPr>
          <w:rFonts w:ascii="Calibri" w:eastAsia="Calibri" w:hAnsi="Calibri" w:cs="Arial" w:hint="cs"/>
          <w:b/>
          <w:bCs/>
          <w:sz w:val="44"/>
          <w:szCs w:val="44"/>
          <w:rtl/>
          <w:lang w:bidi="ar-IQ"/>
        </w:rPr>
        <w:t xml:space="preserve"> يستخدم كخط</w:t>
      </w:r>
      <w:r w:rsidRPr="00A142A0">
        <w:rPr>
          <w:rFonts w:ascii="Calibri" w:eastAsia="Calibri" w:hAnsi="Calibri" w:cs="Arial" w:hint="cs"/>
          <w:b/>
          <w:bCs/>
          <w:sz w:val="44"/>
          <w:szCs w:val="44"/>
          <w:rtl/>
          <w:lang w:bidi="ar-IQ"/>
        </w:rPr>
        <w:t xml:space="preserve"> اول للعلاج </w:t>
      </w:r>
    </w:p>
    <w:p w:rsidR="00BB1DBE" w:rsidRPr="00A142A0" w:rsidRDefault="00BB1DBE" w:rsidP="003330A4">
      <w:pPr>
        <w:numPr>
          <w:ilvl w:val="0"/>
          <w:numId w:val="4"/>
        </w:numPr>
        <w:bidi/>
        <w:contextualSpacing/>
        <w:rPr>
          <w:rFonts w:ascii="Calibri" w:eastAsia="Calibri" w:hAnsi="Calibri" w:cs="Arial"/>
          <w:b/>
          <w:bCs/>
          <w:sz w:val="36"/>
          <w:szCs w:val="36"/>
          <w:lang w:bidi="ar-IQ"/>
        </w:rPr>
      </w:pPr>
      <w:r w:rsidRPr="00A142A0">
        <w:rPr>
          <w:rFonts w:ascii="Calibri" w:eastAsia="Calibri" w:hAnsi="Calibri" w:cs="Arial"/>
          <w:b/>
          <w:bCs/>
          <w:sz w:val="44"/>
          <w:szCs w:val="44"/>
          <w:lang w:bidi="ar-IQ"/>
        </w:rPr>
        <w:t xml:space="preserve">SNRI </w:t>
      </w:r>
      <w:r w:rsidRPr="00A142A0">
        <w:rPr>
          <w:rFonts w:ascii="Calibri" w:eastAsia="Calibri" w:hAnsi="Calibri" w:cs="Arial" w:hint="cs"/>
          <w:b/>
          <w:bCs/>
          <w:sz w:val="44"/>
          <w:szCs w:val="44"/>
          <w:rtl/>
          <w:lang w:bidi="ar-IQ"/>
        </w:rPr>
        <w:t xml:space="preserve">  تستخدم كبدائل </w:t>
      </w:r>
    </w:p>
    <w:p w:rsidR="00BB1DBE" w:rsidRPr="003330A4" w:rsidRDefault="003330A4" w:rsidP="00BB1DBE">
      <w:pPr>
        <w:numPr>
          <w:ilvl w:val="0"/>
          <w:numId w:val="4"/>
        </w:numPr>
        <w:bidi/>
        <w:ind w:left="720"/>
        <w:contextualSpacing/>
        <w:rPr>
          <w:rFonts w:ascii="Calibri" w:eastAsia="Calibri" w:hAnsi="Calibri" w:cs="Arial"/>
          <w:b/>
          <w:bCs/>
          <w:i/>
          <w:iCs/>
          <w:sz w:val="44"/>
          <w:szCs w:val="44"/>
          <w:rtl/>
          <w:lang w:bidi="ar-IQ"/>
        </w:rPr>
      </w:pPr>
      <w:r w:rsidRPr="003330A4">
        <w:rPr>
          <w:rFonts w:ascii="Calibri" w:eastAsia="Calibri" w:hAnsi="Calibri" w:cs="Arial" w:hint="cs"/>
          <w:b/>
          <w:bCs/>
          <w:sz w:val="44"/>
          <w:szCs w:val="44"/>
          <w:rtl/>
          <w:lang w:bidi="ar-IQ"/>
        </w:rPr>
        <w:t>العلاج المعرفي السلوكي</w:t>
      </w:r>
      <w:r w:rsidR="00BB1DBE" w:rsidRPr="003330A4">
        <w:rPr>
          <w:rFonts w:ascii="Calibri" w:eastAsia="Calibri" w:hAnsi="Calibri" w:cs="Arial" w:hint="cs"/>
          <w:b/>
          <w:bCs/>
          <w:sz w:val="44"/>
          <w:szCs w:val="44"/>
          <w:rtl/>
          <w:lang w:bidi="ar-IQ"/>
        </w:rPr>
        <w:t xml:space="preserve"> (</w:t>
      </w:r>
      <w:r w:rsidR="00BB1DBE" w:rsidRPr="003330A4">
        <w:rPr>
          <w:rFonts w:ascii="Calibri" w:eastAsia="Calibri" w:hAnsi="Calibri" w:cs="Arial"/>
          <w:b/>
          <w:bCs/>
          <w:sz w:val="44"/>
          <w:szCs w:val="44"/>
          <w:lang w:bidi="ar-IQ"/>
        </w:rPr>
        <w:t>CBT</w:t>
      </w:r>
      <w:r w:rsidR="00BB1DBE" w:rsidRPr="003330A4">
        <w:rPr>
          <w:rFonts w:ascii="Calibri" w:eastAsia="Calibri" w:hAnsi="Calibri" w:cs="Arial" w:hint="cs"/>
          <w:b/>
          <w:bCs/>
          <w:sz w:val="44"/>
          <w:szCs w:val="44"/>
          <w:rtl/>
          <w:lang w:bidi="ar-IQ"/>
        </w:rPr>
        <w:t xml:space="preserve">) </w:t>
      </w:r>
    </w:p>
    <w:p w:rsidR="00BB1DBE" w:rsidRPr="00BB1DBE" w:rsidRDefault="00BB1DBE" w:rsidP="00BB1DBE">
      <w:pPr>
        <w:bidi/>
        <w:ind w:left="720"/>
        <w:contextualSpacing/>
        <w:rPr>
          <w:rFonts w:ascii="Calibri" w:eastAsia="Calibri" w:hAnsi="Calibri" w:cs="Arial"/>
          <w:b/>
          <w:bCs/>
          <w:i/>
          <w:iCs/>
          <w:sz w:val="44"/>
          <w:szCs w:val="44"/>
          <w:rtl/>
          <w:lang w:bidi="ar-IQ"/>
        </w:rPr>
      </w:pPr>
    </w:p>
    <w:p w:rsidR="00BB1DBE" w:rsidRPr="00BB1DBE" w:rsidRDefault="00BB1DBE" w:rsidP="00BB1DBE">
      <w:pPr>
        <w:bidi/>
        <w:rPr>
          <w:rFonts w:ascii="Calibri" w:eastAsia="Calibri" w:hAnsi="Calibri" w:cs="Arial"/>
          <w:b/>
          <w:bCs/>
          <w:i/>
          <w:iCs/>
          <w:sz w:val="44"/>
          <w:szCs w:val="44"/>
          <w:rtl/>
          <w:lang w:bidi="ar-IQ"/>
        </w:rPr>
      </w:pPr>
    </w:p>
    <w:p w:rsidR="00BB1DBE" w:rsidRPr="003330A4" w:rsidRDefault="00BB1DBE" w:rsidP="00BB1DBE">
      <w:pPr>
        <w:bidi/>
        <w:ind w:left="720"/>
        <w:contextualSpacing/>
        <w:rPr>
          <w:rFonts w:ascii="Calibri" w:eastAsia="Calibri" w:hAnsi="Calibri" w:cs="Arial"/>
          <w:b/>
          <w:bCs/>
          <w:sz w:val="44"/>
          <w:szCs w:val="44"/>
          <w:rtl/>
          <w:lang w:bidi="ar-IQ"/>
        </w:rPr>
      </w:pPr>
      <w:r w:rsidRPr="003330A4">
        <w:rPr>
          <w:rFonts w:ascii="Calibri" w:eastAsia="Calibri" w:hAnsi="Calibri" w:cs="Arial" w:hint="cs"/>
          <w:b/>
          <w:bCs/>
          <w:sz w:val="44"/>
          <w:szCs w:val="44"/>
          <w:u w:val="single"/>
          <w:rtl/>
          <w:lang w:bidi="ar-IQ"/>
        </w:rPr>
        <w:t>الاطفال والمراهقين</w:t>
      </w:r>
      <w:r w:rsidRPr="003330A4">
        <w:rPr>
          <w:rFonts w:ascii="Calibri" w:eastAsia="Calibri" w:hAnsi="Calibri" w:cs="Arial" w:hint="cs"/>
          <w:b/>
          <w:bCs/>
          <w:sz w:val="44"/>
          <w:szCs w:val="44"/>
          <w:rtl/>
          <w:lang w:bidi="ar-IQ"/>
        </w:rPr>
        <w:t>:</w:t>
      </w:r>
    </w:p>
    <w:p w:rsidR="00BB1DBE" w:rsidRPr="003330A4" w:rsidRDefault="003330A4" w:rsidP="00BB1DBE">
      <w:pPr>
        <w:bidi/>
        <w:ind w:left="720"/>
        <w:contextualSpacing/>
        <w:rPr>
          <w:rFonts w:ascii="Calibri" w:eastAsia="Calibri" w:hAnsi="Calibri" w:cs="Arial"/>
          <w:b/>
          <w:bCs/>
          <w:sz w:val="44"/>
          <w:szCs w:val="44"/>
          <w:rtl/>
          <w:lang w:bidi="ar-IQ"/>
        </w:rPr>
      </w:pPr>
      <w:r>
        <w:rPr>
          <w:rFonts w:ascii="Calibri" w:eastAsia="Calibri" w:hAnsi="Calibri" w:cs="Arial" w:hint="cs"/>
          <w:b/>
          <w:bCs/>
          <w:sz w:val="44"/>
          <w:szCs w:val="44"/>
          <w:u w:val="single"/>
          <w:rtl/>
          <w:lang w:bidi="ar-IQ"/>
        </w:rPr>
        <w:t>التعل</w:t>
      </w:r>
      <w:r w:rsidR="00BB1DBE" w:rsidRPr="003330A4">
        <w:rPr>
          <w:rFonts w:ascii="Calibri" w:eastAsia="Calibri" w:hAnsi="Calibri" w:cs="Arial" w:hint="cs"/>
          <w:b/>
          <w:bCs/>
          <w:sz w:val="44"/>
          <w:szCs w:val="44"/>
          <w:u w:val="single"/>
          <w:rtl/>
          <w:lang w:bidi="ar-IQ"/>
        </w:rPr>
        <w:t>يمات الواجب اتباعها مع الاطفال والمراهقين</w:t>
      </w:r>
      <w:r w:rsidR="00BB1DBE" w:rsidRPr="003330A4">
        <w:rPr>
          <w:rFonts w:ascii="Calibri" w:eastAsia="Calibri" w:hAnsi="Calibri" w:cs="Arial" w:hint="cs"/>
          <w:b/>
          <w:bCs/>
          <w:sz w:val="44"/>
          <w:szCs w:val="44"/>
          <w:rtl/>
          <w:lang w:bidi="ar-IQ"/>
        </w:rPr>
        <w:t>:</w:t>
      </w:r>
    </w:p>
    <w:p w:rsidR="00BB1DBE" w:rsidRPr="003330A4" w:rsidRDefault="00BB1DBE" w:rsidP="00BB1DBE">
      <w:pPr>
        <w:bidi/>
        <w:ind w:left="720"/>
        <w:contextualSpacing/>
        <w:rPr>
          <w:rFonts w:ascii="Calibri" w:eastAsia="Calibri" w:hAnsi="Calibri" w:cs="Arial"/>
          <w:b/>
          <w:bCs/>
          <w:sz w:val="44"/>
          <w:szCs w:val="44"/>
          <w:rtl/>
          <w:lang w:bidi="ar-IQ"/>
        </w:rPr>
      </w:pPr>
    </w:p>
    <w:p w:rsidR="00BB1DBE" w:rsidRPr="00BB1DBE" w:rsidRDefault="00BB1DBE" w:rsidP="00BB1DBE">
      <w:pPr>
        <w:numPr>
          <w:ilvl w:val="0"/>
          <w:numId w:val="4"/>
        </w:numPr>
        <w:bidi/>
        <w:contextualSpacing/>
        <w:rPr>
          <w:rFonts w:ascii="Calibri" w:eastAsia="Calibri" w:hAnsi="Calibri" w:cs="Arial"/>
          <w:b/>
          <w:bCs/>
          <w:i/>
          <w:iCs/>
          <w:sz w:val="36"/>
          <w:szCs w:val="36"/>
          <w:lang w:bidi="ar-IQ"/>
        </w:rPr>
      </w:pPr>
      <w:r w:rsidRPr="00BB1DBE">
        <w:rPr>
          <w:rFonts w:ascii="Calibri" w:eastAsia="Calibri" w:hAnsi="Calibri" w:cs="Arial" w:hint="cs"/>
          <w:b/>
          <w:bCs/>
          <w:sz w:val="36"/>
          <w:szCs w:val="36"/>
          <w:rtl/>
          <w:lang w:bidi="ar-IQ"/>
        </w:rPr>
        <w:t>استهداف الاعراض وليس التشخيص:</w:t>
      </w:r>
    </w:p>
    <w:p w:rsidR="00BB1DBE" w:rsidRPr="00BB1DBE" w:rsidRDefault="00BB1DBE" w:rsidP="00BB1DBE">
      <w:pPr>
        <w:bidi/>
        <w:ind w:left="720"/>
        <w:contextualSpacing/>
        <w:rPr>
          <w:rFonts w:ascii="Calibri" w:eastAsia="Calibri" w:hAnsi="Calibri" w:cs="Arial"/>
          <w:b/>
          <w:bCs/>
          <w:sz w:val="36"/>
          <w:szCs w:val="36"/>
          <w:rtl/>
          <w:lang w:bidi="ar-IQ"/>
        </w:rPr>
      </w:pPr>
      <w:r w:rsidRPr="00BB1DBE">
        <w:rPr>
          <w:rFonts w:ascii="Calibri" w:eastAsia="Calibri" w:hAnsi="Calibri" w:cs="Arial" w:hint="cs"/>
          <w:b/>
          <w:bCs/>
          <w:sz w:val="36"/>
          <w:szCs w:val="36"/>
          <w:rtl/>
          <w:lang w:bidi="ar-IQ"/>
        </w:rPr>
        <w:t xml:space="preserve">التشخيص قد يكون صعب في الاطفال ومع وجود امراض مشتركة  اخرى </w:t>
      </w:r>
    </w:p>
    <w:p w:rsidR="00BB1DBE" w:rsidRPr="00BB1DBE" w:rsidRDefault="00BB1DBE" w:rsidP="00BB1DBE">
      <w:pPr>
        <w:bidi/>
        <w:ind w:left="720"/>
        <w:contextualSpacing/>
        <w:rPr>
          <w:rFonts w:ascii="Calibri" w:eastAsia="Calibri" w:hAnsi="Calibri" w:cs="Arial"/>
          <w:b/>
          <w:bCs/>
          <w:sz w:val="36"/>
          <w:szCs w:val="36"/>
          <w:rtl/>
          <w:lang w:bidi="ar-IQ"/>
        </w:rPr>
      </w:pPr>
      <w:r w:rsidRPr="00BB1DBE">
        <w:rPr>
          <w:rFonts w:ascii="Calibri" w:eastAsia="Calibri" w:hAnsi="Calibri" w:cs="Arial" w:hint="cs"/>
          <w:b/>
          <w:bCs/>
          <w:sz w:val="36"/>
          <w:szCs w:val="36"/>
          <w:rtl/>
          <w:lang w:bidi="ar-IQ"/>
        </w:rPr>
        <w:t xml:space="preserve">العلاج يجب ان يستهدف الاعراض بينما التشخيص مهم لتوقعات عن المرض والتواصل مع المريض والأهل مع </w:t>
      </w:r>
      <w:r w:rsidR="003330A4">
        <w:rPr>
          <w:rFonts w:ascii="Calibri" w:eastAsia="Calibri" w:hAnsi="Calibri" w:cs="Arial" w:hint="cs"/>
          <w:b/>
          <w:bCs/>
          <w:sz w:val="36"/>
          <w:szCs w:val="36"/>
          <w:rtl/>
          <w:lang w:bidi="ar-IQ"/>
        </w:rPr>
        <w:t>ال</w:t>
      </w:r>
      <w:r w:rsidRPr="00BB1DBE">
        <w:rPr>
          <w:rFonts w:ascii="Calibri" w:eastAsia="Calibri" w:hAnsi="Calibri" w:cs="Arial" w:hint="cs"/>
          <w:b/>
          <w:bCs/>
          <w:sz w:val="36"/>
          <w:szCs w:val="36"/>
          <w:rtl/>
          <w:lang w:bidi="ar-IQ"/>
        </w:rPr>
        <w:t xml:space="preserve">وضع بعين الاعتبار ان المرض يحتاج لوقت ليتطور </w:t>
      </w:r>
    </w:p>
    <w:p w:rsidR="00BB1DBE" w:rsidRPr="00BB1DBE" w:rsidRDefault="00BB1DBE" w:rsidP="00BB1DBE">
      <w:pPr>
        <w:bidi/>
        <w:ind w:left="720"/>
        <w:contextualSpacing/>
        <w:rPr>
          <w:rFonts w:ascii="Calibri" w:eastAsia="Calibri" w:hAnsi="Calibri" w:cs="Arial"/>
          <w:b/>
          <w:bCs/>
          <w:sz w:val="36"/>
          <w:szCs w:val="36"/>
          <w:rtl/>
          <w:lang w:bidi="ar-IQ"/>
        </w:rPr>
      </w:pPr>
    </w:p>
    <w:p w:rsidR="00BB1DBE" w:rsidRPr="00BB1DBE" w:rsidRDefault="00BB1DBE" w:rsidP="00BB1DBE">
      <w:pPr>
        <w:numPr>
          <w:ilvl w:val="0"/>
          <w:numId w:val="4"/>
        </w:numPr>
        <w:bidi/>
        <w:contextualSpacing/>
        <w:rPr>
          <w:rFonts w:ascii="Calibri" w:eastAsia="Calibri" w:hAnsi="Calibri" w:cs="Arial"/>
          <w:b/>
          <w:bCs/>
          <w:i/>
          <w:iCs/>
          <w:sz w:val="36"/>
          <w:szCs w:val="36"/>
          <w:lang w:bidi="ar-IQ"/>
        </w:rPr>
      </w:pPr>
      <w:r w:rsidRPr="00BB1DBE">
        <w:rPr>
          <w:rFonts w:ascii="Calibri" w:eastAsia="Calibri" w:hAnsi="Calibri" w:cs="Arial" w:hint="cs"/>
          <w:b/>
          <w:bCs/>
          <w:sz w:val="36"/>
          <w:szCs w:val="36"/>
          <w:rtl/>
          <w:lang w:bidi="ar-IQ"/>
        </w:rPr>
        <w:lastRenderedPageBreak/>
        <w:t xml:space="preserve">ان يكون </w:t>
      </w:r>
      <w:r w:rsidR="003330A4">
        <w:rPr>
          <w:rFonts w:ascii="Calibri" w:eastAsia="Calibri" w:hAnsi="Calibri" w:cs="Arial" w:hint="cs"/>
          <w:b/>
          <w:bCs/>
          <w:sz w:val="36"/>
          <w:szCs w:val="36"/>
          <w:rtl/>
          <w:lang w:bidi="ar-IQ"/>
        </w:rPr>
        <w:t xml:space="preserve">الطبيب والاهل </w:t>
      </w:r>
      <w:r w:rsidRPr="00BB1DBE">
        <w:rPr>
          <w:rFonts w:ascii="Calibri" w:eastAsia="Calibri" w:hAnsi="Calibri" w:cs="Arial" w:hint="cs"/>
          <w:b/>
          <w:bCs/>
          <w:sz w:val="36"/>
          <w:szCs w:val="36"/>
          <w:rtl/>
          <w:lang w:bidi="ar-IQ"/>
        </w:rPr>
        <w:t>واعي</w:t>
      </w:r>
      <w:r w:rsidR="003330A4">
        <w:rPr>
          <w:rFonts w:ascii="Calibri" w:eastAsia="Calibri" w:hAnsi="Calibri" w:cs="Arial" w:hint="cs"/>
          <w:b/>
          <w:bCs/>
          <w:sz w:val="36"/>
          <w:szCs w:val="36"/>
          <w:rtl/>
          <w:lang w:bidi="ar-IQ"/>
        </w:rPr>
        <w:t>ن</w:t>
      </w:r>
      <w:r w:rsidRPr="00BB1DBE">
        <w:rPr>
          <w:rFonts w:ascii="Calibri" w:eastAsia="Calibri" w:hAnsi="Calibri" w:cs="Arial" w:hint="cs"/>
          <w:b/>
          <w:bCs/>
          <w:sz w:val="36"/>
          <w:szCs w:val="36"/>
          <w:rtl/>
          <w:lang w:bidi="ar-IQ"/>
        </w:rPr>
        <w:t xml:space="preserve"> الى الجوانب العملية في معالجة الاطفال </w:t>
      </w:r>
    </w:p>
    <w:p w:rsidR="00BB1DBE" w:rsidRPr="00BB1DBE" w:rsidRDefault="00BB1DBE" w:rsidP="00BB1DBE">
      <w:pPr>
        <w:bidi/>
        <w:ind w:left="720"/>
        <w:contextualSpacing/>
        <w:rPr>
          <w:rFonts w:ascii="Calibri" w:eastAsia="Calibri" w:hAnsi="Calibri" w:cs="Arial"/>
          <w:b/>
          <w:bCs/>
          <w:i/>
          <w:iCs/>
          <w:sz w:val="36"/>
          <w:szCs w:val="36"/>
          <w:lang w:bidi="ar-IQ"/>
        </w:rPr>
      </w:pPr>
    </w:p>
    <w:p w:rsidR="00BB1DBE" w:rsidRPr="00BB1DBE" w:rsidRDefault="00BB1DBE" w:rsidP="00BB1DBE">
      <w:pPr>
        <w:numPr>
          <w:ilvl w:val="0"/>
          <w:numId w:val="4"/>
        </w:numPr>
        <w:bidi/>
        <w:contextualSpacing/>
        <w:rPr>
          <w:rFonts w:ascii="Calibri" w:eastAsia="Calibri" w:hAnsi="Calibri" w:cs="Arial"/>
          <w:b/>
          <w:bCs/>
          <w:i/>
          <w:iCs/>
          <w:sz w:val="36"/>
          <w:szCs w:val="36"/>
          <w:lang w:bidi="ar-IQ"/>
        </w:rPr>
      </w:pPr>
      <w:r w:rsidRPr="00BB1DBE">
        <w:rPr>
          <w:rFonts w:ascii="Calibri" w:eastAsia="Calibri" w:hAnsi="Calibri" w:cs="Arial" w:hint="cs"/>
          <w:b/>
          <w:bCs/>
          <w:sz w:val="36"/>
          <w:szCs w:val="36"/>
          <w:rtl/>
          <w:lang w:bidi="ar-IQ"/>
        </w:rPr>
        <w:t>عند وصف العلاج يجب التأكد من كافة المعلومات حول جودة وفعالية</w:t>
      </w:r>
      <w:r w:rsidR="003330A4">
        <w:rPr>
          <w:rFonts w:ascii="Calibri" w:eastAsia="Calibri" w:hAnsi="Calibri" w:cs="Arial" w:hint="cs"/>
          <w:b/>
          <w:bCs/>
          <w:sz w:val="36"/>
          <w:szCs w:val="36"/>
          <w:rtl/>
          <w:lang w:bidi="ar-IQ"/>
        </w:rPr>
        <w:t xml:space="preserve"> وسلامة العلاج المستعمل قبل وصفه</w:t>
      </w:r>
    </w:p>
    <w:p w:rsidR="003330A4" w:rsidRDefault="003330A4" w:rsidP="003330A4">
      <w:pPr>
        <w:bidi/>
        <w:contextualSpacing/>
        <w:rPr>
          <w:rFonts w:ascii="Calibri" w:eastAsia="Calibri" w:hAnsi="Calibri" w:cs="Arial"/>
          <w:b/>
          <w:bCs/>
          <w:i/>
          <w:iCs/>
          <w:sz w:val="36"/>
          <w:szCs w:val="36"/>
          <w:rtl/>
          <w:lang w:bidi="ar-IQ"/>
        </w:rPr>
      </w:pPr>
    </w:p>
    <w:p w:rsidR="00BB1DBE" w:rsidRPr="003330A4" w:rsidRDefault="003330A4" w:rsidP="003330A4">
      <w:pPr>
        <w:pStyle w:val="ListParagraph"/>
        <w:numPr>
          <w:ilvl w:val="0"/>
          <w:numId w:val="4"/>
        </w:numPr>
        <w:bidi/>
        <w:rPr>
          <w:rFonts w:ascii="Calibri" w:eastAsia="Calibri" w:hAnsi="Calibri" w:cs="Arial"/>
          <w:b/>
          <w:bCs/>
          <w:i/>
          <w:iCs/>
          <w:sz w:val="36"/>
          <w:szCs w:val="36"/>
          <w:lang w:bidi="ar-IQ"/>
        </w:rPr>
      </w:pPr>
      <w:r w:rsidRPr="003330A4">
        <w:rPr>
          <w:rFonts w:ascii="Calibri" w:eastAsia="Calibri" w:hAnsi="Calibri" w:cs="Arial" w:hint="cs"/>
          <w:b/>
          <w:bCs/>
          <w:sz w:val="36"/>
          <w:szCs w:val="36"/>
          <w:rtl/>
          <w:lang w:bidi="ar-IQ"/>
        </w:rPr>
        <w:t>يجب الابتداء ب</w:t>
      </w:r>
      <w:r>
        <w:rPr>
          <w:rFonts w:ascii="Calibri" w:eastAsia="Calibri" w:hAnsi="Calibri" w:cs="Arial" w:hint="cs"/>
          <w:b/>
          <w:bCs/>
          <w:sz w:val="36"/>
          <w:szCs w:val="36"/>
          <w:rtl/>
          <w:lang w:bidi="ar-IQ"/>
        </w:rPr>
        <w:t>جرعة قليلة وزيادتها</w:t>
      </w:r>
      <w:r w:rsidR="00BB1DBE" w:rsidRPr="003330A4">
        <w:rPr>
          <w:rFonts w:ascii="Calibri" w:eastAsia="Calibri" w:hAnsi="Calibri" w:cs="Arial" w:hint="cs"/>
          <w:b/>
          <w:bCs/>
          <w:sz w:val="36"/>
          <w:szCs w:val="36"/>
          <w:rtl/>
          <w:lang w:bidi="ar-IQ"/>
        </w:rPr>
        <w:t xml:space="preserve"> ببطئ حتى تنتهي باعلى جرعة وان العلاج خارج المستشفى يجب ان يكون بجرعة قليلة اقل من المستخدمة عند الكبار </w:t>
      </w:r>
      <w:r>
        <w:rPr>
          <w:rFonts w:ascii="Calibri" w:eastAsia="Calibri" w:hAnsi="Calibri" w:cs="Arial" w:hint="cs"/>
          <w:b/>
          <w:bCs/>
          <w:sz w:val="36"/>
          <w:szCs w:val="36"/>
          <w:rtl/>
          <w:lang w:bidi="ar-IQ"/>
        </w:rPr>
        <w:t>تزداد تدريجيا</w:t>
      </w:r>
    </w:p>
    <w:p w:rsidR="00BB1DBE" w:rsidRPr="00BB1DBE" w:rsidRDefault="00BB1DBE" w:rsidP="00BB1DBE">
      <w:pPr>
        <w:bidi/>
        <w:ind w:left="720"/>
        <w:contextualSpacing/>
        <w:rPr>
          <w:rFonts w:ascii="Calibri" w:eastAsia="Calibri" w:hAnsi="Calibri" w:cs="Arial"/>
          <w:b/>
          <w:bCs/>
          <w:i/>
          <w:iCs/>
          <w:sz w:val="36"/>
          <w:szCs w:val="36"/>
          <w:lang w:bidi="ar-IQ"/>
        </w:rPr>
      </w:pPr>
    </w:p>
    <w:p w:rsidR="003330A4" w:rsidRPr="003330A4" w:rsidRDefault="00BB1DBE" w:rsidP="00BB1DBE">
      <w:pPr>
        <w:numPr>
          <w:ilvl w:val="0"/>
          <w:numId w:val="4"/>
        </w:numPr>
        <w:bidi/>
        <w:contextualSpacing/>
        <w:rPr>
          <w:rFonts w:ascii="Calibri" w:eastAsia="Calibri" w:hAnsi="Calibri" w:cs="Arial"/>
          <w:b/>
          <w:bCs/>
          <w:i/>
          <w:iCs/>
          <w:sz w:val="36"/>
          <w:szCs w:val="36"/>
          <w:lang w:bidi="ar-IQ"/>
        </w:rPr>
      </w:pPr>
      <w:r w:rsidRPr="00BB1DBE">
        <w:rPr>
          <w:rFonts w:ascii="Calibri" w:eastAsia="Calibri" w:hAnsi="Calibri" w:cs="Arial" w:hint="cs"/>
          <w:b/>
          <w:bCs/>
          <w:sz w:val="36"/>
          <w:szCs w:val="36"/>
          <w:rtl/>
          <w:lang w:bidi="ar-IQ"/>
        </w:rPr>
        <w:t xml:space="preserve">العلاجات المتعددة مطلوبة في الحالات الشديدة :العلاج </w:t>
      </w:r>
      <w:r w:rsidR="002E058C">
        <w:rPr>
          <w:rFonts w:ascii="Calibri" w:eastAsia="Calibri" w:hAnsi="Calibri" w:cs="Arial" w:hint="cs"/>
          <w:b/>
          <w:bCs/>
          <w:sz w:val="36"/>
          <w:szCs w:val="36"/>
          <w:rtl/>
          <w:lang w:bidi="ar-IQ"/>
        </w:rPr>
        <w:t>الواحد مثالي ولكن قد يكون المرض</w:t>
      </w:r>
      <w:r w:rsidRPr="00BB1DBE">
        <w:rPr>
          <w:rFonts w:ascii="Calibri" w:eastAsia="Calibri" w:hAnsi="Calibri" w:cs="Arial" w:hint="cs"/>
          <w:b/>
          <w:bCs/>
          <w:sz w:val="36"/>
          <w:szCs w:val="36"/>
          <w:rtl/>
          <w:lang w:bidi="ar-IQ"/>
        </w:rPr>
        <w:t xml:space="preserve"> شديد في البداية فيحتاج الى علاجات متعددة </w:t>
      </w:r>
    </w:p>
    <w:p w:rsidR="003330A4" w:rsidRDefault="003330A4" w:rsidP="003330A4">
      <w:pPr>
        <w:pStyle w:val="ListParagraph"/>
        <w:rPr>
          <w:rFonts w:ascii="Calibri" w:eastAsia="Calibri" w:hAnsi="Calibri" w:cs="Arial"/>
          <w:b/>
          <w:bCs/>
          <w:sz w:val="36"/>
          <w:szCs w:val="36"/>
          <w:rtl/>
          <w:lang w:bidi="ar-IQ"/>
        </w:rPr>
      </w:pPr>
    </w:p>
    <w:p w:rsidR="00BB1DBE" w:rsidRPr="003330A4" w:rsidRDefault="00BB1DBE" w:rsidP="003330A4">
      <w:pPr>
        <w:numPr>
          <w:ilvl w:val="0"/>
          <w:numId w:val="4"/>
        </w:numPr>
        <w:bidi/>
        <w:contextualSpacing/>
        <w:rPr>
          <w:rFonts w:ascii="Calibri" w:eastAsia="Calibri" w:hAnsi="Calibri" w:cs="Arial"/>
          <w:b/>
          <w:bCs/>
          <w:i/>
          <w:iCs/>
          <w:sz w:val="36"/>
          <w:szCs w:val="36"/>
          <w:lang w:bidi="ar-IQ"/>
        </w:rPr>
      </w:pPr>
      <w:r w:rsidRPr="00BB1DBE">
        <w:rPr>
          <w:rFonts w:ascii="Calibri" w:eastAsia="Calibri" w:hAnsi="Calibri" w:cs="Arial" w:hint="cs"/>
          <w:b/>
          <w:bCs/>
          <w:sz w:val="36"/>
          <w:szCs w:val="36"/>
          <w:rtl/>
          <w:lang w:bidi="ar-IQ"/>
        </w:rPr>
        <w:t xml:space="preserve">اعطاء الوقت للأدوية والعلاج </w:t>
      </w:r>
      <w:r w:rsidR="003330A4">
        <w:rPr>
          <w:rFonts w:ascii="Calibri" w:eastAsia="Calibri" w:hAnsi="Calibri" w:cs="Arial" w:hint="cs"/>
          <w:b/>
          <w:bCs/>
          <w:sz w:val="36"/>
          <w:szCs w:val="36"/>
          <w:rtl/>
          <w:lang w:bidi="ar-IQ"/>
        </w:rPr>
        <w:t xml:space="preserve">في </w:t>
      </w:r>
      <w:r w:rsidRPr="00BB1DBE">
        <w:rPr>
          <w:rFonts w:ascii="Calibri" w:eastAsia="Calibri" w:hAnsi="Calibri" w:cs="Arial" w:hint="cs"/>
          <w:b/>
          <w:bCs/>
          <w:sz w:val="36"/>
          <w:szCs w:val="36"/>
          <w:rtl/>
          <w:lang w:bidi="ar-IQ"/>
        </w:rPr>
        <w:t>الاطفال عموما ويحتاجون و</w:t>
      </w:r>
      <w:r w:rsidR="003330A4">
        <w:rPr>
          <w:rFonts w:ascii="Calibri" w:eastAsia="Calibri" w:hAnsi="Calibri" w:cs="Arial" w:hint="cs"/>
          <w:b/>
          <w:bCs/>
          <w:sz w:val="36"/>
          <w:szCs w:val="36"/>
          <w:rtl/>
          <w:lang w:bidi="ar-IQ"/>
        </w:rPr>
        <w:t>لوقت اطول قبل البدء للاستجابة لل</w:t>
      </w:r>
      <w:r w:rsidRPr="00BB1DBE">
        <w:rPr>
          <w:rFonts w:ascii="Calibri" w:eastAsia="Calibri" w:hAnsi="Calibri" w:cs="Arial" w:hint="cs"/>
          <w:b/>
          <w:bCs/>
          <w:sz w:val="36"/>
          <w:szCs w:val="36"/>
          <w:rtl/>
          <w:lang w:bidi="ar-IQ"/>
        </w:rPr>
        <w:t xml:space="preserve">علاج </w:t>
      </w:r>
    </w:p>
    <w:p w:rsidR="00BB1DBE" w:rsidRPr="00BB1DBE" w:rsidRDefault="00BB1DBE" w:rsidP="00BB1DBE">
      <w:pPr>
        <w:bidi/>
        <w:ind w:left="720"/>
        <w:contextualSpacing/>
        <w:rPr>
          <w:rFonts w:ascii="Calibri" w:eastAsia="Calibri" w:hAnsi="Calibri" w:cs="Arial"/>
          <w:b/>
          <w:bCs/>
          <w:i/>
          <w:iCs/>
          <w:sz w:val="36"/>
          <w:szCs w:val="36"/>
          <w:lang w:bidi="ar-IQ"/>
        </w:rPr>
      </w:pPr>
    </w:p>
    <w:p w:rsidR="00BB1DBE" w:rsidRPr="00BB1DBE" w:rsidRDefault="00BB1DBE" w:rsidP="00BB1DBE">
      <w:pPr>
        <w:numPr>
          <w:ilvl w:val="0"/>
          <w:numId w:val="4"/>
        </w:numPr>
        <w:bidi/>
        <w:contextualSpacing/>
        <w:rPr>
          <w:rFonts w:ascii="Calibri" w:eastAsia="Calibri" w:hAnsi="Calibri" w:cs="Arial"/>
          <w:b/>
          <w:bCs/>
          <w:i/>
          <w:iCs/>
          <w:sz w:val="36"/>
          <w:szCs w:val="36"/>
          <w:lang w:bidi="ar-IQ"/>
        </w:rPr>
      </w:pPr>
      <w:r w:rsidRPr="00BB1DBE">
        <w:rPr>
          <w:rFonts w:ascii="Calibri" w:eastAsia="Calibri" w:hAnsi="Calibri" w:cs="Arial" w:hint="cs"/>
          <w:b/>
          <w:bCs/>
          <w:sz w:val="36"/>
          <w:szCs w:val="36"/>
          <w:rtl/>
          <w:lang w:bidi="ar-IQ"/>
        </w:rPr>
        <w:t xml:space="preserve">مراقبة نتائج العلاج في اكثر من موضوع مثلا لعلاج الاعراض (المنشطات التي تعطى في مرض فرط الحركة ) مع </w:t>
      </w:r>
      <w:r w:rsidR="002E058C">
        <w:rPr>
          <w:rFonts w:ascii="Calibri" w:eastAsia="Calibri" w:hAnsi="Calibri" w:cs="Arial" w:hint="cs"/>
          <w:b/>
          <w:bCs/>
          <w:sz w:val="36"/>
          <w:szCs w:val="36"/>
          <w:rtl/>
          <w:lang w:bidi="ar-IQ"/>
        </w:rPr>
        <w:t>ال</w:t>
      </w:r>
      <w:r w:rsidRPr="00BB1DBE">
        <w:rPr>
          <w:rFonts w:ascii="Calibri" w:eastAsia="Calibri" w:hAnsi="Calibri" w:cs="Arial" w:hint="cs"/>
          <w:b/>
          <w:bCs/>
          <w:sz w:val="36"/>
          <w:szCs w:val="36"/>
          <w:rtl/>
          <w:lang w:bidi="ar-IQ"/>
        </w:rPr>
        <w:t xml:space="preserve">وضع في عين الاعتبار ان الاعراض قد تختلف مع اختلاف الاوضاع (البيت,المدرسة )قد يكون معيار الجرعة مرتبة حسب وصف الاهل للحالة حيث يكون  العلاج اكثر من المطلوب خلال النهار في المدرسة </w:t>
      </w:r>
    </w:p>
    <w:p w:rsidR="00BB1DBE" w:rsidRPr="00BB1DBE" w:rsidRDefault="00BB1DBE" w:rsidP="00BB1DBE">
      <w:pPr>
        <w:ind w:left="720"/>
        <w:contextualSpacing/>
        <w:rPr>
          <w:rFonts w:ascii="Calibri" w:eastAsia="Calibri" w:hAnsi="Calibri" w:cs="Arial"/>
          <w:b/>
          <w:bCs/>
          <w:i/>
          <w:iCs/>
          <w:sz w:val="36"/>
          <w:szCs w:val="36"/>
          <w:rtl/>
          <w:lang w:bidi="ar-IQ"/>
        </w:rPr>
      </w:pPr>
    </w:p>
    <w:p w:rsidR="00BB1DBE" w:rsidRPr="00BB1DBE" w:rsidRDefault="00BB1DBE" w:rsidP="00BB1DBE">
      <w:pPr>
        <w:bidi/>
        <w:ind w:left="720"/>
        <w:contextualSpacing/>
        <w:rPr>
          <w:rFonts w:ascii="Calibri" w:eastAsia="Calibri" w:hAnsi="Calibri" w:cs="Arial"/>
          <w:b/>
          <w:bCs/>
          <w:i/>
          <w:iCs/>
          <w:sz w:val="36"/>
          <w:szCs w:val="36"/>
          <w:lang w:bidi="ar-IQ"/>
        </w:rPr>
      </w:pPr>
    </w:p>
    <w:p w:rsidR="00BB1DBE" w:rsidRPr="00BB1DBE" w:rsidRDefault="00BB1DBE" w:rsidP="00BB1DBE">
      <w:pPr>
        <w:numPr>
          <w:ilvl w:val="0"/>
          <w:numId w:val="4"/>
        </w:numPr>
        <w:bidi/>
        <w:contextualSpacing/>
        <w:rPr>
          <w:rFonts w:ascii="Calibri" w:eastAsia="Calibri" w:hAnsi="Calibri" w:cs="Arial"/>
          <w:b/>
          <w:bCs/>
          <w:i/>
          <w:iCs/>
          <w:sz w:val="36"/>
          <w:szCs w:val="36"/>
          <w:lang w:bidi="ar-IQ"/>
        </w:rPr>
      </w:pPr>
      <w:r w:rsidRPr="00BB1DBE">
        <w:rPr>
          <w:rFonts w:ascii="Calibri" w:eastAsia="Calibri" w:hAnsi="Calibri" w:cs="Arial" w:hint="cs"/>
          <w:b/>
          <w:bCs/>
          <w:sz w:val="36"/>
          <w:szCs w:val="36"/>
          <w:rtl/>
          <w:lang w:bidi="ar-IQ"/>
        </w:rPr>
        <w:t xml:space="preserve">ان تثقيف المرضى وعوائلهم حول العلاج مهم جدا لان بعض العلاجات للاطفال والمراهقين قد تستمر مدى الحياة وان  تجربتهم الاولى للعلاج قد تكون حاسمة للنتائج على مدى طويل والالتزام بالعلاج </w:t>
      </w:r>
    </w:p>
    <w:p w:rsidR="00BB1DBE" w:rsidRPr="00BB1DBE" w:rsidRDefault="00BB1DBE" w:rsidP="00BB1DBE">
      <w:pPr>
        <w:bidi/>
        <w:ind w:left="720"/>
        <w:contextualSpacing/>
        <w:rPr>
          <w:rFonts w:ascii="Calibri" w:eastAsia="Calibri" w:hAnsi="Calibri" w:cs="Arial"/>
          <w:b/>
          <w:bCs/>
          <w:i/>
          <w:iCs/>
          <w:sz w:val="36"/>
          <w:szCs w:val="36"/>
          <w:lang w:bidi="ar-IQ"/>
        </w:rPr>
      </w:pPr>
    </w:p>
    <w:p w:rsidR="00BB1DBE" w:rsidRPr="00BB1DBE" w:rsidRDefault="003330A4" w:rsidP="00BB1DBE">
      <w:pPr>
        <w:numPr>
          <w:ilvl w:val="0"/>
          <w:numId w:val="4"/>
        </w:numPr>
        <w:bidi/>
        <w:contextualSpacing/>
        <w:rPr>
          <w:rFonts w:ascii="Calibri" w:eastAsia="Calibri" w:hAnsi="Calibri" w:cs="Arial"/>
          <w:b/>
          <w:bCs/>
          <w:i/>
          <w:iCs/>
          <w:sz w:val="36"/>
          <w:szCs w:val="36"/>
          <w:lang w:bidi="ar-IQ"/>
        </w:rPr>
      </w:pPr>
      <w:r>
        <w:rPr>
          <w:rFonts w:ascii="Calibri" w:eastAsia="Calibri" w:hAnsi="Calibri" w:cs="Arial" w:hint="cs"/>
          <w:b/>
          <w:bCs/>
          <w:sz w:val="36"/>
          <w:szCs w:val="36"/>
          <w:rtl/>
          <w:lang w:bidi="ar-IQ"/>
        </w:rPr>
        <w:t xml:space="preserve">ان مسالة العمر مهمة وهي </w:t>
      </w:r>
      <w:r w:rsidR="00BB1DBE" w:rsidRPr="00BB1DBE">
        <w:rPr>
          <w:rFonts w:ascii="Calibri" w:eastAsia="Calibri" w:hAnsi="Calibri" w:cs="Arial" w:hint="cs"/>
          <w:b/>
          <w:bCs/>
          <w:sz w:val="36"/>
          <w:szCs w:val="36"/>
          <w:rtl/>
          <w:lang w:bidi="ar-IQ"/>
        </w:rPr>
        <w:t>مسالة قانونية في وصف الادوية للاطفال تحت سن 12 سنة ولكن قد تكون مفضله في جميع الاعمار .</w:t>
      </w:r>
    </w:p>
    <w:p w:rsidR="00BB1DBE" w:rsidRPr="00BB1DBE" w:rsidRDefault="00BB1DBE" w:rsidP="00BB1DBE">
      <w:pPr>
        <w:bidi/>
        <w:rPr>
          <w:rFonts w:ascii="Calibri" w:eastAsia="Calibri" w:hAnsi="Calibri" w:cs="Arial"/>
          <w:b/>
          <w:bCs/>
          <w:sz w:val="36"/>
          <w:szCs w:val="36"/>
          <w:rtl/>
          <w:lang w:bidi="ar-IQ"/>
        </w:rPr>
      </w:pPr>
    </w:p>
    <w:p w:rsidR="00BB1DBE" w:rsidRPr="00BB1DBE" w:rsidRDefault="00BB1DBE" w:rsidP="00BB1DBE">
      <w:pPr>
        <w:bidi/>
        <w:rPr>
          <w:rFonts w:ascii="Calibri" w:eastAsia="Calibri" w:hAnsi="Calibri" w:cs="Arial"/>
          <w:b/>
          <w:bCs/>
          <w:i/>
          <w:iCs/>
          <w:sz w:val="36"/>
          <w:szCs w:val="36"/>
          <w:rtl/>
          <w:lang w:bidi="ar-IQ"/>
        </w:rPr>
      </w:pPr>
    </w:p>
    <w:p w:rsidR="00BB1DBE" w:rsidRPr="00BB1DBE" w:rsidRDefault="00BB1DBE" w:rsidP="00BB1DBE">
      <w:pPr>
        <w:bidi/>
        <w:rPr>
          <w:rFonts w:ascii="Calibri" w:eastAsia="Calibri" w:hAnsi="Calibri" w:cs="Arial"/>
          <w:b/>
          <w:bCs/>
          <w:i/>
          <w:iCs/>
          <w:sz w:val="36"/>
          <w:szCs w:val="36"/>
          <w:rtl/>
          <w:lang w:bidi="ar-IQ"/>
        </w:rPr>
      </w:pPr>
    </w:p>
    <w:p w:rsidR="00BB1DBE" w:rsidRPr="00BB1DBE" w:rsidRDefault="00BB1DBE" w:rsidP="00BB1DBE">
      <w:pPr>
        <w:bidi/>
        <w:rPr>
          <w:rFonts w:ascii="Calibri" w:eastAsia="Calibri" w:hAnsi="Calibri" w:cs="Arial"/>
          <w:b/>
          <w:bCs/>
          <w:i/>
          <w:iCs/>
          <w:sz w:val="36"/>
          <w:szCs w:val="36"/>
          <w:rtl/>
          <w:lang w:bidi="ar-IQ"/>
        </w:rPr>
      </w:pPr>
    </w:p>
    <w:p w:rsidR="00BB1DBE" w:rsidRPr="00BB1DBE" w:rsidRDefault="00BB1DBE" w:rsidP="00BB1DBE">
      <w:pPr>
        <w:bidi/>
        <w:rPr>
          <w:rFonts w:ascii="Calibri" w:eastAsia="Calibri" w:hAnsi="Calibri" w:cs="Arial"/>
          <w:b/>
          <w:bCs/>
          <w:i/>
          <w:iCs/>
          <w:sz w:val="36"/>
          <w:szCs w:val="36"/>
          <w:rtl/>
          <w:lang w:bidi="ar-IQ"/>
        </w:rPr>
      </w:pPr>
    </w:p>
    <w:p w:rsidR="00BB1DBE" w:rsidRPr="00BB1DBE" w:rsidRDefault="00BB1DBE" w:rsidP="00BB1DBE">
      <w:pPr>
        <w:bidi/>
        <w:rPr>
          <w:rFonts w:ascii="Calibri" w:eastAsia="Calibri" w:hAnsi="Calibri" w:cs="Arial"/>
          <w:sz w:val="36"/>
          <w:szCs w:val="36"/>
          <w:rtl/>
          <w:lang w:bidi="ar-IQ"/>
        </w:rPr>
      </w:pPr>
    </w:p>
    <w:p w:rsidR="00BB1DBE" w:rsidRPr="00BB1DBE" w:rsidRDefault="00BB1DBE" w:rsidP="00BB1DBE">
      <w:pPr>
        <w:bidi/>
        <w:rPr>
          <w:rFonts w:ascii="Calibri" w:eastAsia="Calibri" w:hAnsi="Calibri" w:cs="Arial"/>
          <w:b/>
          <w:bCs/>
          <w:i/>
          <w:iCs/>
          <w:sz w:val="36"/>
          <w:szCs w:val="36"/>
          <w:rtl/>
          <w:lang w:bidi="ar-IQ"/>
        </w:rPr>
      </w:pPr>
    </w:p>
    <w:p w:rsidR="00BB1DBE" w:rsidRPr="00BB1DBE" w:rsidRDefault="00BB1DBE" w:rsidP="00BB1DBE">
      <w:pPr>
        <w:bidi/>
        <w:rPr>
          <w:rFonts w:ascii="Calibri" w:eastAsia="Calibri" w:hAnsi="Calibri" w:cs="Arial"/>
          <w:b/>
          <w:bCs/>
          <w:i/>
          <w:iCs/>
          <w:sz w:val="36"/>
          <w:szCs w:val="36"/>
          <w:rtl/>
          <w:lang w:bidi="ar-IQ"/>
        </w:rPr>
      </w:pPr>
    </w:p>
    <w:p w:rsidR="00BB1DBE" w:rsidRPr="00BB1DBE" w:rsidRDefault="00BB1DBE" w:rsidP="00BB1DBE">
      <w:pPr>
        <w:bidi/>
        <w:rPr>
          <w:rFonts w:ascii="Calibri" w:eastAsia="Calibri" w:hAnsi="Calibri" w:cs="Arial"/>
          <w:b/>
          <w:bCs/>
          <w:i/>
          <w:iCs/>
          <w:sz w:val="36"/>
          <w:szCs w:val="36"/>
          <w:rtl/>
          <w:lang w:bidi="ar-IQ"/>
        </w:rPr>
      </w:pPr>
    </w:p>
    <w:p w:rsidR="00BB1DBE" w:rsidRPr="003330A4" w:rsidRDefault="00BB1DBE" w:rsidP="00BB1DBE">
      <w:pPr>
        <w:bidi/>
        <w:rPr>
          <w:rFonts w:ascii="Calibri" w:eastAsia="Calibri" w:hAnsi="Calibri" w:cs="Arial"/>
          <w:b/>
          <w:bCs/>
          <w:sz w:val="72"/>
          <w:szCs w:val="72"/>
          <w:u w:val="single"/>
          <w:rtl/>
          <w:lang w:bidi="ar-IQ"/>
        </w:rPr>
      </w:pPr>
      <w:r w:rsidRPr="003330A4">
        <w:rPr>
          <w:rFonts w:ascii="Calibri" w:eastAsia="Calibri" w:hAnsi="Calibri" w:cs="Arial" w:hint="cs"/>
          <w:b/>
          <w:bCs/>
          <w:sz w:val="72"/>
          <w:szCs w:val="72"/>
          <w:u w:val="single"/>
          <w:rtl/>
          <w:lang w:bidi="ar-IQ"/>
        </w:rPr>
        <w:t xml:space="preserve">سوء استخدام الادوية : </w:t>
      </w:r>
    </w:p>
    <w:p w:rsidR="00BB1DBE" w:rsidRPr="00BB1DBE" w:rsidRDefault="00BB1DBE" w:rsidP="00BB1DBE">
      <w:pPr>
        <w:numPr>
          <w:ilvl w:val="0"/>
          <w:numId w:val="4"/>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الاعتياد على الكحول </w:t>
      </w:r>
    </w:p>
    <w:p w:rsidR="00BB1DBE" w:rsidRPr="00BB1DBE" w:rsidRDefault="003330A4" w:rsidP="00BB1DBE">
      <w:pPr>
        <w:numPr>
          <w:ilvl w:val="0"/>
          <w:numId w:val="4"/>
        </w:numPr>
        <w:bidi/>
        <w:contextualSpacing/>
        <w:rPr>
          <w:rFonts w:ascii="Calibri" w:eastAsia="Calibri" w:hAnsi="Calibri" w:cs="Arial"/>
          <w:b/>
          <w:bCs/>
          <w:sz w:val="36"/>
          <w:szCs w:val="36"/>
          <w:lang w:bidi="ar-IQ"/>
        </w:rPr>
      </w:pPr>
      <w:r>
        <w:rPr>
          <w:rFonts w:ascii="Calibri" w:eastAsia="Calibri" w:hAnsi="Calibri" w:cs="Arial" w:hint="cs"/>
          <w:b/>
          <w:bCs/>
          <w:sz w:val="36"/>
          <w:szCs w:val="36"/>
          <w:rtl/>
          <w:lang w:bidi="ar-IQ"/>
        </w:rPr>
        <w:t>الاعراض الانسحابية ل</w:t>
      </w:r>
      <w:r w:rsidR="00BB1DBE" w:rsidRPr="00BB1DBE">
        <w:rPr>
          <w:rFonts w:ascii="Calibri" w:eastAsia="Calibri" w:hAnsi="Calibri" w:cs="Arial" w:hint="cs"/>
          <w:b/>
          <w:bCs/>
          <w:sz w:val="36"/>
          <w:szCs w:val="36"/>
          <w:rtl/>
          <w:lang w:bidi="ar-IQ"/>
        </w:rPr>
        <w:t xml:space="preserve">لكحول تشكل خطورة على الحياة اذا لم تعالج بصوره صحيحة </w:t>
      </w:r>
    </w:p>
    <w:p w:rsidR="00BB1DBE" w:rsidRPr="00BB1DBE" w:rsidRDefault="003330A4" w:rsidP="002E058C">
      <w:pPr>
        <w:numPr>
          <w:ilvl w:val="0"/>
          <w:numId w:val="4"/>
        </w:numPr>
        <w:bidi/>
        <w:spacing w:before="240"/>
        <w:contextualSpacing/>
        <w:rPr>
          <w:rFonts w:ascii="Calibri" w:eastAsia="Calibri" w:hAnsi="Calibri" w:cs="Arial"/>
          <w:b/>
          <w:bCs/>
          <w:sz w:val="36"/>
          <w:szCs w:val="36"/>
          <w:lang w:bidi="ar-IQ"/>
        </w:rPr>
      </w:pPr>
      <w:r>
        <w:rPr>
          <w:rFonts w:ascii="Calibri" w:eastAsia="Calibri" w:hAnsi="Calibri" w:cs="Arial" w:hint="cs"/>
          <w:b/>
          <w:bCs/>
          <w:sz w:val="36"/>
          <w:szCs w:val="36"/>
          <w:rtl/>
          <w:lang w:bidi="ar-IQ"/>
        </w:rPr>
        <w:t>البن</w:t>
      </w:r>
      <w:r w:rsidR="00BB1DBE" w:rsidRPr="00BB1DBE">
        <w:rPr>
          <w:rFonts w:ascii="Calibri" w:eastAsia="Calibri" w:hAnsi="Calibri" w:cs="Arial" w:hint="cs"/>
          <w:b/>
          <w:bCs/>
          <w:sz w:val="36"/>
          <w:szCs w:val="36"/>
          <w:rtl/>
          <w:lang w:bidi="ar-IQ"/>
        </w:rPr>
        <w:t xml:space="preserve">زوديازيبام </w:t>
      </w:r>
      <w:r w:rsidR="002E058C">
        <w:rPr>
          <w:rFonts w:ascii="Calibri" w:eastAsia="Calibri" w:hAnsi="Calibri" w:cs="Arial" w:hint="cs"/>
          <w:b/>
          <w:bCs/>
          <w:sz w:val="36"/>
          <w:szCs w:val="36"/>
          <w:rtl/>
          <w:lang w:bidi="ar-IQ"/>
        </w:rPr>
        <w:t>(</w:t>
      </w:r>
      <w:r w:rsidR="002E058C" w:rsidRPr="00BB1DBE">
        <w:rPr>
          <w:rFonts w:ascii="Calibri" w:eastAsia="Calibri" w:hAnsi="Calibri" w:cs="Arial" w:hint="cs"/>
          <w:b/>
          <w:bCs/>
          <w:sz w:val="36"/>
          <w:szCs w:val="36"/>
          <w:rtl/>
          <w:lang w:bidi="ar-IQ"/>
        </w:rPr>
        <w:t>كلورد</w:t>
      </w:r>
      <w:r w:rsidR="002E058C">
        <w:rPr>
          <w:rFonts w:ascii="Calibri" w:eastAsia="Calibri" w:hAnsi="Calibri" w:cs="Arial" w:hint="cs"/>
          <w:b/>
          <w:bCs/>
          <w:sz w:val="36"/>
          <w:szCs w:val="36"/>
          <w:rtl/>
          <w:lang w:bidi="ar-IQ"/>
        </w:rPr>
        <w:t>يازب</w:t>
      </w:r>
      <w:r w:rsidR="002E058C" w:rsidRPr="00BB1DBE">
        <w:rPr>
          <w:rFonts w:ascii="Calibri" w:eastAsia="Calibri" w:hAnsi="Calibri" w:cs="Arial" w:hint="cs"/>
          <w:b/>
          <w:bCs/>
          <w:sz w:val="36"/>
          <w:szCs w:val="36"/>
          <w:rtl/>
          <w:lang w:bidi="ar-IQ"/>
        </w:rPr>
        <w:t>وكسايد</w:t>
      </w:r>
      <w:r w:rsidR="002E058C">
        <w:rPr>
          <w:rFonts w:ascii="Calibri" w:eastAsia="Calibri" w:hAnsi="Calibri" w:cs="Arial" w:hint="cs"/>
          <w:b/>
          <w:bCs/>
          <w:sz w:val="36"/>
          <w:szCs w:val="36"/>
          <w:rtl/>
          <w:lang w:bidi="ar-IQ"/>
        </w:rPr>
        <w:t>)</w:t>
      </w:r>
      <w:r w:rsidR="002E058C" w:rsidRPr="00BB1DBE">
        <w:rPr>
          <w:rFonts w:ascii="Calibri" w:eastAsia="Calibri" w:hAnsi="Calibri" w:cs="Arial" w:hint="cs"/>
          <w:b/>
          <w:bCs/>
          <w:sz w:val="36"/>
          <w:szCs w:val="36"/>
          <w:rtl/>
          <w:lang w:bidi="ar-IQ"/>
        </w:rPr>
        <w:t xml:space="preserve"> </w:t>
      </w:r>
      <w:r w:rsidR="00BB1DBE" w:rsidRPr="00BB1DBE">
        <w:rPr>
          <w:rFonts w:ascii="Calibri" w:eastAsia="Calibri" w:hAnsi="Calibri" w:cs="Arial" w:hint="cs"/>
          <w:b/>
          <w:bCs/>
          <w:sz w:val="36"/>
          <w:szCs w:val="36"/>
          <w:rtl/>
          <w:lang w:bidi="ar-IQ"/>
        </w:rPr>
        <w:t>يعتبر الاختيار المفضل لعلاج الاعراض  الانسحابية ل</w:t>
      </w:r>
      <w:r>
        <w:rPr>
          <w:rFonts w:ascii="Calibri" w:eastAsia="Calibri" w:hAnsi="Calibri" w:cs="Arial" w:hint="cs"/>
          <w:b/>
          <w:bCs/>
          <w:sz w:val="36"/>
          <w:szCs w:val="36"/>
          <w:rtl/>
          <w:lang w:bidi="ar-IQ"/>
        </w:rPr>
        <w:t>ل</w:t>
      </w:r>
      <w:r w:rsidR="00BB1DBE" w:rsidRPr="00BB1DBE">
        <w:rPr>
          <w:rFonts w:ascii="Calibri" w:eastAsia="Calibri" w:hAnsi="Calibri" w:cs="Arial" w:hint="cs"/>
          <w:b/>
          <w:bCs/>
          <w:sz w:val="36"/>
          <w:szCs w:val="36"/>
          <w:rtl/>
          <w:lang w:bidi="ar-IQ"/>
        </w:rPr>
        <w:t xml:space="preserve">كحول </w:t>
      </w:r>
    </w:p>
    <w:p w:rsidR="00BB1DBE" w:rsidRPr="00BB1DBE" w:rsidRDefault="003330A4" w:rsidP="003330A4">
      <w:pPr>
        <w:bidi/>
        <w:ind w:left="360"/>
        <w:contextualSpacing/>
        <w:rPr>
          <w:rFonts w:ascii="Calibri" w:eastAsia="Calibri" w:hAnsi="Calibri" w:cs="Arial"/>
          <w:b/>
          <w:bCs/>
          <w:sz w:val="36"/>
          <w:szCs w:val="36"/>
          <w:lang w:bidi="ar-IQ"/>
        </w:rPr>
      </w:pPr>
      <w:r>
        <w:rPr>
          <w:rFonts w:ascii="Calibri" w:eastAsia="Calibri" w:hAnsi="Calibri" w:cs="Arial" w:hint="cs"/>
          <w:b/>
          <w:bCs/>
          <w:sz w:val="36"/>
          <w:szCs w:val="36"/>
          <w:rtl/>
          <w:lang w:bidi="ar-IQ"/>
        </w:rPr>
        <w:t xml:space="preserve">لما </w:t>
      </w:r>
      <w:r w:rsidR="00BB1DBE" w:rsidRPr="00BB1DBE">
        <w:rPr>
          <w:rFonts w:ascii="Calibri" w:eastAsia="Calibri" w:hAnsi="Calibri" w:cs="Arial" w:hint="cs"/>
          <w:b/>
          <w:bCs/>
          <w:sz w:val="36"/>
          <w:szCs w:val="36"/>
          <w:rtl/>
          <w:lang w:bidi="ar-IQ"/>
        </w:rPr>
        <w:t xml:space="preserve">لها </w:t>
      </w:r>
      <w:r>
        <w:rPr>
          <w:rFonts w:ascii="Calibri" w:eastAsia="Calibri" w:hAnsi="Calibri" w:cs="Arial" w:hint="cs"/>
          <w:b/>
          <w:bCs/>
          <w:sz w:val="36"/>
          <w:szCs w:val="36"/>
          <w:rtl/>
          <w:lang w:bidi="ar-IQ"/>
        </w:rPr>
        <w:t xml:space="preserve">من </w:t>
      </w:r>
      <w:r w:rsidR="00BB1DBE" w:rsidRPr="00BB1DBE">
        <w:rPr>
          <w:rFonts w:ascii="Calibri" w:eastAsia="Calibri" w:hAnsi="Calibri" w:cs="Arial" w:hint="cs"/>
          <w:b/>
          <w:bCs/>
          <w:sz w:val="36"/>
          <w:szCs w:val="36"/>
          <w:rtl/>
          <w:lang w:bidi="ar-IQ"/>
        </w:rPr>
        <w:t>تاثير معاكس للكحول</w:t>
      </w:r>
      <w:r>
        <w:rPr>
          <w:rFonts w:ascii="Calibri" w:eastAsia="Calibri" w:hAnsi="Calibri" w:cs="Arial" w:hint="cs"/>
          <w:b/>
          <w:bCs/>
          <w:sz w:val="36"/>
          <w:szCs w:val="36"/>
          <w:rtl/>
          <w:lang w:bidi="ar-IQ"/>
        </w:rPr>
        <w:t xml:space="preserve"> </w:t>
      </w:r>
      <w:r w:rsidR="00BB1DBE" w:rsidRPr="00BB1DBE">
        <w:rPr>
          <w:rFonts w:ascii="Calibri" w:eastAsia="Calibri" w:hAnsi="Calibri" w:cs="Arial" w:hint="cs"/>
          <w:b/>
          <w:bCs/>
          <w:sz w:val="36"/>
          <w:szCs w:val="36"/>
          <w:rtl/>
          <w:lang w:bidi="ar-IQ"/>
        </w:rPr>
        <w:t xml:space="preserve">وتعمل </w:t>
      </w:r>
      <w:r>
        <w:rPr>
          <w:rFonts w:ascii="Calibri" w:eastAsia="Calibri" w:hAnsi="Calibri" w:cs="Arial" w:hint="cs"/>
          <w:b/>
          <w:bCs/>
          <w:sz w:val="36"/>
          <w:szCs w:val="36"/>
          <w:rtl/>
          <w:lang w:bidi="ar-IQ"/>
        </w:rPr>
        <w:t>كمضادات ل</w:t>
      </w:r>
      <w:r w:rsidR="00BB1DBE" w:rsidRPr="00BB1DBE">
        <w:rPr>
          <w:rFonts w:ascii="Calibri" w:eastAsia="Calibri" w:hAnsi="Calibri" w:cs="Arial" w:hint="cs"/>
          <w:b/>
          <w:bCs/>
          <w:sz w:val="36"/>
          <w:szCs w:val="36"/>
          <w:rtl/>
          <w:lang w:bidi="ar-IQ"/>
        </w:rPr>
        <w:t xml:space="preserve">لاختلاج </w:t>
      </w:r>
    </w:p>
    <w:p w:rsidR="00BB1DBE" w:rsidRPr="00BB1DBE" w:rsidRDefault="002E058C" w:rsidP="00BB1DBE">
      <w:pPr>
        <w:numPr>
          <w:ilvl w:val="0"/>
          <w:numId w:val="4"/>
        </w:numPr>
        <w:bidi/>
        <w:contextualSpacing/>
        <w:rPr>
          <w:rFonts w:ascii="Calibri" w:eastAsia="Calibri" w:hAnsi="Calibri" w:cs="Arial"/>
          <w:b/>
          <w:bCs/>
          <w:sz w:val="36"/>
          <w:szCs w:val="36"/>
          <w:lang w:bidi="ar-IQ"/>
        </w:rPr>
      </w:pPr>
      <w:r>
        <w:rPr>
          <w:rFonts w:ascii="Calibri" w:eastAsia="Calibri" w:hAnsi="Calibri" w:cs="Arial" w:hint="cs"/>
          <w:b/>
          <w:bCs/>
          <w:sz w:val="36"/>
          <w:szCs w:val="36"/>
          <w:rtl/>
          <w:lang w:bidi="ar-IQ"/>
        </w:rPr>
        <w:lastRenderedPageBreak/>
        <w:t xml:space="preserve">اعطاء </w:t>
      </w:r>
      <w:r w:rsidR="00BB1DBE" w:rsidRPr="00BB1DBE">
        <w:rPr>
          <w:rFonts w:ascii="Calibri" w:eastAsia="Calibri" w:hAnsi="Calibri" w:cs="Arial" w:hint="cs"/>
          <w:b/>
          <w:bCs/>
          <w:sz w:val="36"/>
          <w:szCs w:val="36"/>
          <w:rtl/>
          <w:lang w:bidi="ar-IQ"/>
        </w:rPr>
        <w:t>الفيتامينات مهم للتعويض ويعطى مع العلاج للوقاية وعلاج من (</w:t>
      </w:r>
      <w:proofErr w:type="spellStart"/>
      <w:r w:rsidR="00BB1DBE" w:rsidRPr="00BB1DBE">
        <w:rPr>
          <w:rFonts w:ascii="Calibri" w:eastAsia="Calibri" w:hAnsi="Calibri" w:cs="Arial"/>
          <w:b/>
          <w:bCs/>
          <w:sz w:val="36"/>
          <w:szCs w:val="36"/>
          <w:lang w:bidi="ar-IQ"/>
        </w:rPr>
        <w:t>wernick-korsakaff</w:t>
      </w:r>
      <w:proofErr w:type="spellEnd"/>
      <w:r w:rsidR="00BB1DBE" w:rsidRPr="00BB1DBE">
        <w:rPr>
          <w:rFonts w:ascii="Calibri" w:eastAsia="Calibri" w:hAnsi="Calibri" w:cs="Arial"/>
          <w:b/>
          <w:bCs/>
          <w:sz w:val="36"/>
          <w:szCs w:val="36"/>
          <w:lang w:bidi="ar-IQ"/>
        </w:rPr>
        <w:t xml:space="preserve"> </w:t>
      </w:r>
      <w:proofErr w:type="spellStart"/>
      <w:r w:rsidR="00BB1DBE" w:rsidRPr="00BB1DBE">
        <w:rPr>
          <w:rFonts w:ascii="Calibri" w:eastAsia="Calibri" w:hAnsi="Calibri" w:cs="Arial"/>
          <w:b/>
          <w:bCs/>
          <w:sz w:val="36"/>
          <w:szCs w:val="36"/>
          <w:lang w:bidi="ar-IQ"/>
        </w:rPr>
        <w:t>synd</w:t>
      </w:r>
      <w:proofErr w:type="spellEnd"/>
      <w:r w:rsidR="00BB1DBE" w:rsidRPr="00BB1DBE">
        <w:rPr>
          <w:rFonts w:ascii="Calibri" w:eastAsia="Calibri" w:hAnsi="Calibri" w:cs="Arial" w:hint="cs"/>
          <w:b/>
          <w:bCs/>
          <w:sz w:val="36"/>
          <w:szCs w:val="36"/>
          <w:rtl/>
          <w:lang w:bidi="ar-IQ"/>
        </w:rPr>
        <w:t xml:space="preserve">) او الامراض الاخرى المتعلقة بنقص الفيتامينات </w:t>
      </w:r>
    </w:p>
    <w:p w:rsidR="00BB1DBE" w:rsidRPr="00BB1DBE" w:rsidRDefault="00BB1DBE" w:rsidP="00BB1DBE">
      <w:pPr>
        <w:bidi/>
        <w:ind w:left="720"/>
        <w:contextualSpacing/>
        <w:rPr>
          <w:rFonts w:ascii="Calibri" w:eastAsia="Calibri" w:hAnsi="Calibri" w:cs="Arial"/>
          <w:b/>
          <w:bCs/>
          <w:sz w:val="36"/>
          <w:szCs w:val="36"/>
          <w:rtl/>
          <w:lang w:bidi="ar-IQ"/>
        </w:rPr>
      </w:pPr>
    </w:p>
    <w:p w:rsidR="00BB1DBE" w:rsidRDefault="00BB1DBE" w:rsidP="00BB1DBE">
      <w:pPr>
        <w:bidi/>
        <w:rPr>
          <w:rFonts w:ascii="Calibri" w:eastAsia="Calibri" w:hAnsi="Calibri" w:cs="Arial"/>
          <w:b/>
          <w:bCs/>
          <w:i/>
          <w:iCs/>
          <w:sz w:val="36"/>
          <w:szCs w:val="36"/>
          <w:rtl/>
          <w:lang w:bidi="ar-IQ"/>
        </w:rPr>
      </w:pPr>
    </w:p>
    <w:p w:rsidR="00D9642E" w:rsidRDefault="00D9642E" w:rsidP="00D9642E">
      <w:pPr>
        <w:bidi/>
        <w:rPr>
          <w:rFonts w:ascii="Calibri" w:eastAsia="Calibri" w:hAnsi="Calibri" w:cs="Arial"/>
          <w:b/>
          <w:bCs/>
          <w:i/>
          <w:iCs/>
          <w:sz w:val="36"/>
          <w:szCs w:val="36"/>
          <w:rtl/>
          <w:lang w:bidi="ar-IQ"/>
        </w:rPr>
      </w:pPr>
    </w:p>
    <w:p w:rsidR="00D9642E" w:rsidRDefault="00D9642E" w:rsidP="00D9642E">
      <w:pPr>
        <w:bidi/>
        <w:rPr>
          <w:rFonts w:ascii="Calibri" w:eastAsia="Calibri" w:hAnsi="Calibri" w:cs="Arial"/>
          <w:b/>
          <w:bCs/>
          <w:i/>
          <w:iCs/>
          <w:sz w:val="36"/>
          <w:szCs w:val="36"/>
          <w:rtl/>
          <w:lang w:bidi="ar-IQ"/>
        </w:rPr>
      </w:pPr>
    </w:p>
    <w:p w:rsidR="00D9642E" w:rsidRPr="00BB1DBE" w:rsidRDefault="00D9642E" w:rsidP="00D9642E">
      <w:pPr>
        <w:bidi/>
        <w:rPr>
          <w:rFonts w:ascii="Calibri" w:eastAsia="Calibri" w:hAnsi="Calibri" w:cs="Arial"/>
          <w:b/>
          <w:bCs/>
          <w:i/>
          <w:iCs/>
          <w:sz w:val="36"/>
          <w:szCs w:val="36"/>
          <w:rtl/>
          <w:lang w:bidi="ar-IQ"/>
        </w:rPr>
      </w:pPr>
    </w:p>
    <w:p w:rsidR="00BB1DBE" w:rsidRPr="002E058C" w:rsidRDefault="002E058C" w:rsidP="00BB1DBE">
      <w:pPr>
        <w:bidi/>
        <w:rPr>
          <w:rFonts w:ascii="Calibri" w:eastAsia="Calibri" w:hAnsi="Calibri" w:cs="Arial"/>
          <w:b/>
          <w:bCs/>
          <w:sz w:val="96"/>
          <w:szCs w:val="96"/>
          <w:u w:val="single"/>
          <w:rtl/>
          <w:lang w:bidi="ar-IQ"/>
        </w:rPr>
      </w:pPr>
      <w:r>
        <w:rPr>
          <w:rFonts w:ascii="Calibri" w:eastAsia="Calibri" w:hAnsi="Calibri" w:cs="Arial" w:hint="cs"/>
          <w:b/>
          <w:bCs/>
          <w:sz w:val="96"/>
          <w:szCs w:val="96"/>
          <w:u w:val="single"/>
          <w:rtl/>
          <w:lang w:bidi="ar-IQ"/>
        </w:rPr>
        <w:t>الحمل</w:t>
      </w:r>
      <w:r w:rsidR="00BB1DBE" w:rsidRPr="002E058C">
        <w:rPr>
          <w:rFonts w:ascii="Calibri" w:eastAsia="Calibri" w:hAnsi="Calibri" w:cs="Arial" w:hint="cs"/>
          <w:b/>
          <w:bCs/>
          <w:sz w:val="96"/>
          <w:szCs w:val="96"/>
          <w:u w:val="single"/>
          <w:rtl/>
          <w:lang w:bidi="ar-IQ"/>
        </w:rPr>
        <w:t xml:space="preserve"> </w:t>
      </w:r>
    </w:p>
    <w:p w:rsidR="00BB1DBE" w:rsidRPr="00D9642E" w:rsidRDefault="00BB1DBE" w:rsidP="00D9642E">
      <w:pPr>
        <w:bidi/>
        <w:rPr>
          <w:rFonts w:ascii="Calibri" w:eastAsia="Calibri" w:hAnsi="Calibri" w:cs="Arial"/>
          <w:b/>
          <w:bCs/>
          <w:sz w:val="36"/>
          <w:szCs w:val="36"/>
          <w:u w:val="single"/>
          <w:rtl/>
          <w:lang w:bidi="ar-IQ"/>
        </w:rPr>
      </w:pPr>
      <w:r w:rsidRPr="00D9642E">
        <w:rPr>
          <w:rFonts w:ascii="Calibri" w:eastAsia="Calibri" w:hAnsi="Calibri" w:cs="Arial" w:hint="cs"/>
          <w:b/>
          <w:bCs/>
          <w:sz w:val="36"/>
          <w:szCs w:val="36"/>
          <w:u w:val="single"/>
          <w:rtl/>
          <w:lang w:bidi="ar-IQ"/>
        </w:rPr>
        <w:t xml:space="preserve">المبادئ العامة للوصفات خلال الحمل </w:t>
      </w:r>
      <w:r w:rsidR="002E058C" w:rsidRPr="00D9642E">
        <w:rPr>
          <w:rFonts w:ascii="Calibri" w:eastAsia="Calibri" w:hAnsi="Calibri" w:cs="Arial" w:hint="cs"/>
          <w:b/>
          <w:bCs/>
          <w:sz w:val="36"/>
          <w:szCs w:val="36"/>
          <w:u w:val="single"/>
          <w:rtl/>
          <w:lang w:bidi="ar-IQ"/>
        </w:rPr>
        <w:t>و</w:t>
      </w:r>
      <w:r w:rsidRPr="00D9642E">
        <w:rPr>
          <w:rFonts w:ascii="Calibri" w:eastAsia="Calibri" w:hAnsi="Calibri" w:cs="Arial" w:hint="cs"/>
          <w:b/>
          <w:bCs/>
          <w:sz w:val="36"/>
          <w:szCs w:val="36"/>
          <w:u w:val="single"/>
          <w:rtl/>
          <w:lang w:bidi="ar-IQ"/>
        </w:rPr>
        <w:t>لكل النساء خلال سن الانجاب</w:t>
      </w:r>
      <w:r w:rsidRPr="00D9642E">
        <w:rPr>
          <w:rFonts w:ascii="Calibri" w:eastAsia="Calibri" w:hAnsi="Calibri" w:cs="Arial" w:hint="cs"/>
          <w:b/>
          <w:bCs/>
          <w:i/>
          <w:iCs/>
          <w:sz w:val="36"/>
          <w:szCs w:val="36"/>
          <w:u w:val="single"/>
          <w:rtl/>
          <w:lang w:bidi="ar-IQ"/>
        </w:rPr>
        <w:t xml:space="preserve"> :</w:t>
      </w:r>
    </w:p>
    <w:p w:rsidR="00BB1DBE" w:rsidRPr="00D9642E" w:rsidRDefault="00D9642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 xml:space="preserve">قبل البدء بالعلاج يجب الاستفسار عن وجود </w:t>
      </w:r>
      <w:r w:rsidR="00BB1DBE" w:rsidRPr="00D9642E">
        <w:rPr>
          <w:rFonts w:ascii="Calibri" w:eastAsia="Calibri" w:hAnsi="Calibri" w:cs="Arial" w:hint="cs"/>
          <w:b/>
          <w:bCs/>
          <w:sz w:val="36"/>
          <w:szCs w:val="36"/>
          <w:rtl/>
          <w:lang w:bidi="ar-IQ"/>
        </w:rPr>
        <w:t>حمل</w:t>
      </w:r>
      <w:r w:rsidRPr="00D9642E">
        <w:rPr>
          <w:rFonts w:ascii="Calibri" w:eastAsia="Calibri" w:hAnsi="Calibri" w:cs="Arial" w:hint="cs"/>
          <w:b/>
          <w:bCs/>
          <w:sz w:val="36"/>
          <w:szCs w:val="36"/>
          <w:rtl/>
          <w:lang w:bidi="ar-IQ"/>
        </w:rPr>
        <w:t xml:space="preserve"> ام لا</w:t>
      </w:r>
      <w:r w:rsidR="00BB1DBE" w:rsidRPr="00D9642E">
        <w:rPr>
          <w:rFonts w:ascii="Calibri" w:eastAsia="Calibri" w:hAnsi="Calibri" w:cs="Arial" w:hint="cs"/>
          <w:b/>
          <w:bCs/>
          <w:sz w:val="36"/>
          <w:szCs w:val="36"/>
          <w:rtl/>
          <w:lang w:bidi="ar-IQ"/>
        </w:rPr>
        <w:t xml:space="preserve"> لان اكثر الحمل غير مخطط له </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 xml:space="preserve"> تجنب استخدام الادوية التي لاتعطى خلال الحمل للنساء في سن الانجاب</w:t>
      </w:r>
      <w:r w:rsidR="002E058C" w:rsidRPr="00D9642E">
        <w:rPr>
          <w:rFonts w:ascii="Calibri" w:eastAsia="Calibri" w:hAnsi="Calibri" w:cs="Arial" w:hint="cs"/>
          <w:b/>
          <w:bCs/>
          <w:sz w:val="36"/>
          <w:szCs w:val="36"/>
          <w:rtl/>
          <w:lang w:bidi="ar-IQ"/>
        </w:rPr>
        <w:t xml:space="preserve"> )(خاصة  فالب</w:t>
      </w:r>
      <w:r w:rsidRPr="00D9642E">
        <w:rPr>
          <w:rFonts w:ascii="Calibri" w:eastAsia="Calibri" w:hAnsi="Calibri" w:cs="Arial" w:hint="cs"/>
          <w:b/>
          <w:bCs/>
          <w:sz w:val="36"/>
          <w:szCs w:val="36"/>
          <w:rtl/>
          <w:lang w:bidi="ar-IQ"/>
        </w:rPr>
        <w:t>ر</w:t>
      </w:r>
      <w:r w:rsidR="002E058C" w:rsidRPr="00D9642E">
        <w:rPr>
          <w:rFonts w:ascii="Calibri" w:eastAsia="Calibri" w:hAnsi="Calibri" w:cs="Arial" w:hint="cs"/>
          <w:b/>
          <w:bCs/>
          <w:sz w:val="36"/>
          <w:szCs w:val="36"/>
          <w:rtl/>
          <w:lang w:bidi="ar-IQ"/>
        </w:rPr>
        <w:t>و</w:t>
      </w:r>
      <w:r w:rsidRPr="00D9642E">
        <w:rPr>
          <w:rFonts w:ascii="Calibri" w:eastAsia="Calibri" w:hAnsi="Calibri" w:cs="Arial" w:hint="cs"/>
          <w:b/>
          <w:bCs/>
          <w:sz w:val="36"/>
          <w:szCs w:val="36"/>
          <w:rtl/>
          <w:lang w:bidi="ar-IQ"/>
        </w:rPr>
        <w:t>يت والكاربامازبين ) واذا وصفت هذة الادوية يجب ان تكون المراءةعلى وعي تام للتشوهات الخلقية المحتملة حتى اذا كانت لاتخطط للحمل ومع اعطاء فوليت (</w:t>
      </w:r>
      <w:proofErr w:type="spellStart"/>
      <w:r w:rsidRPr="00D9642E">
        <w:rPr>
          <w:rFonts w:ascii="Calibri" w:eastAsia="Calibri" w:hAnsi="Calibri" w:cs="Arial"/>
          <w:b/>
          <w:bCs/>
          <w:sz w:val="36"/>
          <w:szCs w:val="36"/>
          <w:lang w:bidi="ar-IQ"/>
        </w:rPr>
        <w:t>folate</w:t>
      </w:r>
      <w:proofErr w:type="spellEnd"/>
      <w:r w:rsidRPr="00D9642E">
        <w:rPr>
          <w:rFonts w:ascii="Calibri" w:eastAsia="Calibri" w:hAnsi="Calibri" w:cs="Arial" w:hint="cs"/>
          <w:b/>
          <w:bCs/>
          <w:sz w:val="36"/>
          <w:szCs w:val="36"/>
          <w:rtl/>
          <w:lang w:bidi="ar-IQ"/>
        </w:rPr>
        <w:t xml:space="preserve">) </w:t>
      </w:r>
    </w:p>
    <w:p w:rsidR="00BB1DBE" w:rsidRPr="00D9642E" w:rsidRDefault="00BB1DBE" w:rsidP="00D9642E">
      <w:pPr>
        <w:numPr>
          <w:ilvl w:val="0"/>
          <w:numId w:val="4"/>
        </w:numPr>
        <w:bidi/>
        <w:contextualSpacing/>
        <w:rPr>
          <w:rFonts w:ascii="Calibri" w:eastAsia="Calibri" w:hAnsi="Calibri" w:cs="Arial"/>
          <w:b/>
          <w:bCs/>
          <w:sz w:val="36"/>
          <w:szCs w:val="36"/>
          <w:rtl/>
          <w:lang w:bidi="ar-IQ"/>
        </w:rPr>
      </w:pPr>
      <w:r w:rsidRPr="00D9642E">
        <w:rPr>
          <w:rFonts w:ascii="Calibri" w:eastAsia="Calibri" w:hAnsi="Calibri" w:cs="Arial" w:hint="cs"/>
          <w:b/>
          <w:bCs/>
          <w:sz w:val="36"/>
          <w:szCs w:val="36"/>
          <w:rtl/>
          <w:lang w:bidi="ar-IQ"/>
        </w:rPr>
        <w:t xml:space="preserve"> تجنب كل الادويه خلال الاشهر الثلاثة </w:t>
      </w:r>
      <w:r w:rsidR="00D9642E" w:rsidRPr="00D9642E">
        <w:rPr>
          <w:rFonts w:ascii="Calibri" w:eastAsia="Calibri" w:hAnsi="Calibri" w:cs="Arial" w:hint="cs"/>
          <w:b/>
          <w:bCs/>
          <w:sz w:val="36"/>
          <w:szCs w:val="36"/>
          <w:rtl/>
          <w:lang w:bidi="ar-IQ"/>
        </w:rPr>
        <w:t xml:space="preserve">الاولى </w:t>
      </w:r>
      <w:r w:rsidRPr="00D9642E">
        <w:rPr>
          <w:rFonts w:ascii="Calibri" w:eastAsia="Calibri" w:hAnsi="Calibri" w:cs="Arial" w:hint="cs"/>
          <w:b/>
          <w:bCs/>
          <w:sz w:val="36"/>
          <w:szCs w:val="36"/>
          <w:rtl/>
          <w:lang w:bidi="ar-IQ"/>
        </w:rPr>
        <w:t xml:space="preserve">للحمل (الفترة التي تتكون فيها الاعضاء المهمة ) إلا اذا كانت الفائدة اكثر من الضرر  </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 xml:space="preserve">استخدام اقل جرعة ممكنه من الادوية </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 xml:space="preserve">استخدام الادوية التي لها اثار جانبية قليلة على الام والطفل </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وصف اقل مايمكن من الدواء معا بتسلسل</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مع التحضير لتغير الجرعة مع تقدم الحمل</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lastRenderedPageBreak/>
        <w:t xml:space="preserve">زيادة الجرعة  خلال الفترة الاخيرة (ثلاث اشهر الاخيرة من الحمل )مطلوبة وذلك لزيادة حجم الدم حوالي 30%مع مراقبة  كمية البلازما حيث تكون مفيدة اذا كان متوفرة </w:t>
      </w:r>
    </w:p>
    <w:p w:rsidR="00BB1DBE" w:rsidRPr="00D9642E" w:rsidRDefault="00D9642E" w:rsidP="00BB1DBE">
      <w:pPr>
        <w:numPr>
          <w:ilvl w:val="0"/>
          <w:numId w:val="4"/>
        </w:numPr>
        <w:bidi/>
        <w:contextualSpacing/>
        <w:rPr>
          <w:rFonts w:ascii="Calibri" w:eastAsia="Calibri" w:hAnsi="Calibri" w:cs="Arial"/>
          <w:b/>
          <w:bCs/>
          <w:sz w:val="36"/>
          <w:szCs w:val="36"/>
          <w:lang w:bidi="ar-IQ"/>
        </w:rPr>
      </w:pPr>
      <w:r>
        <w:rPr>
          <w:rFonts w:ascii="Calibri" w:eastAsia="Calibri" w:hAnsi="Calibri" w:cs="Arial" w:hint="cs"/>
          <w:b/>
          <w:bCs/>
          <w:sz w:val="36"/>
          <w:szCs w:val="36"/>
          <w:rtl/>
          <w:lang w:bidi="ar-IQ"/>
        </w:rPr>
        <w:t>ملاح</w:t>
      </w:r>
      <w:r w:rsidR="00BB1DBE" w:rsidRPr="00D9642E">
        <w:rPr>
          <w:rFonts w:ascii="Calibri" w:eastAsia="Calibri" w:hAnsi="Calibri" w:cs="Arial" w:hint="cs"/>
          <w:b/>
          <w:bCs/>
          <w:sz w:val="36"/>
          <w:szCs w:val="36"/>
          <w:rtl/>
          <w:lang w:bidi="ar-IQ"/>
        </w:rPr>
        <w:t xml:space="preserve">ظة / ان انزيمات الكبد تتغير بشكل ملحوظ خلال فترة الحمل </w:t>
      </w:r>
      <w:r w:rsidR="00BB1DBE" w:rsidRPr="00D9642E">
        <w:rPr>
          <w:rFonts w:ascii="Calibri" w:eastAsia="Calibri" w:hAnsi="Calibri" w:cs="Arial"/>
          <w:b/>
          <w:bCs/>
          <w:sz w:val="36"/>
          <w:szCs w:val="36"/>
          <w:lang w:bidi="ar-IQ"/>
        </w:rPr>
        <w:t xml:space="preserve">cyp2d6 </w:t>
      </w:r>
      <w:r w:rsidR="00BB1DBE" w:rsidRPr="00D9642E">
        <w:rPr>
          <w:rFonts w:ascii="Calibri" w:eastAsia="Calibri" w:hAnsi="Calibri" w:cs="Arial" w:hint="cs"/>
          <w:b/>
          <w:bCs/>
          <w:sz w:val="36"/>
          <w:szCs w:val="36"/>
          <w:rtl/>
          <w:lang w:bidi="ar-IQ"/>
        </w:rPr>
        <w:t xml:space="preserve">يزداد بحوالي 50% عند نهاية الحمل بينما </w:t>
      </w:r>
      <w:r w:rsidR="00BB1DBE" w:rsidRPr="00D9642E">
        <w:rPr>
          <w:rFonts w:ascii="Calibri" w:eastAsia="Calibri" w:hAnsi="Calibri" w:cs="Arial"/>
          <w:b/>
          <w:bCs/>
          <w:sz w:val="36"/>
          <w:szCs w:val="36"/>
          <w:lang w:bidi="ar-IQ"/>
        </w:rPr>
        <w:t>cyp1a2</w:t>
      </w:r>
      <w:r w:rsidR="00BB1DBE" w:rsidRPr="00D9642E">
        <w:rPr>
          <w:rFonts w:ascii="Calibri" w:eastAsia="Calibri" w:hAnsi="Calibri" w:cs="Arial" w:hint="cs"/>
          <w:b/>
          <w:bCs/>
          <w:sz w:val="36"/>
          <w:szCs w:val="36"/>
          <w:rtl/>
          <w:lang w:bidi="ar-IQ"/>
        </w:rPr>
        <w:t xml:space="preserve"> يقل الى اكثر من  70%</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 xml:space="preserve">تحويل الحامل الى مختصين خلال وقبل فترة الحمل </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 xml:space="preserve">الفحص الجيد للطفل خلال الحمل </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 xml:space="preserve">اعلام اطباء  النسائية حول استخدام العلاج النفسي والمشاكل المحتملة </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 xml:space="preserve">مراقبة الطفل بعد الولادة من الاعراض الانسحابية </w:t>
      </w:r>
    </w:p>
    <w:p w:rsidR="00BB1DBE" w:rsidRPr="00D9642E" w:rsidRDefault="00BB1DBE" w:rsidP="00BB1DBE">
      <w:pPr>
        <w:numPr>
          <w:ilvl w:val="0"/>
          <w:numId w:val="4"/>
        </w:numPr>
        <w:bidi/>
        <w:contextualSpacing/>
        <w:rPr>
          <w:rFonts w:ascii="Calibri" w:eastAsia="Calibri" w:hAnsi="Calibri" w:cs="Arial"/>
          <w:b/>
          <w:bCs/>
          <w:sz w:val="36"/>
          <w:szCs w:val="36"/>
          <w:lang w:bidi="ar-IQ"/>
        </w:rPr>
      </w:pPr>
      <w:r w:rsidRPr="00D9642E">
        <w:rPr>
          <w:rFonts w:ascii="Calibri" w:eastAsia="Calibri" w:hAnsi="Calibri" w:cs="Arial" w:hint="cs"/>
          <w:b/>
          <w:bCs/>
          <w:sz w:val="36"/>
          <w:szCs w:val="36"/>
          <w:rtl/>
          <w:lang w:bidi="ar-IQ"/>
        </w:rPr>
        <w:t xml:space="preserve">توثيق كل القرارات </w:t>
      </w:r>
    </w:p>
    <w:p w:rsidR="00BB1DBE" w:rsidRPr="00D9642E" w:rsidRDefault="00BB1DBE" w:rsidP="00BB1DBE">
      <w:pPr>
        <w:bidi/>
        <w:ind w:left="720"/>
        <w:contextualSpacing/>
        <w:rPr>
          <w:rFonts w:ascii="Calibri" w:eastAsia="Calibri" w:hAnsi="Calibri" w:cs="Arial"/>
          <w:b/>
          <w:bCs/>
          <w:sz w:val="36"/>
          <w:szCs w:val="36"/>
          <w:rtl/>
          <w:lang w:bidi="ar-IQ"/>
        </w:rPr>
      </w:pPr>
      <w:r w:rsidRPr="00D9642E">
        <w:rPr>
          <w:rFonts w:ascii="Calibri" w:eastAsia="Calibri" w:hAnsi="Calibri" w:cs="Arial" w:hint="cs"/>
          <w:b/>
          <w:bCs/>
          <w:sz w:val="36"/>
          <w:szCs w:val="36"/>
          <w:rtl/>
          <w:lang w:bidi="ar-IQ"/>
        </w:rPr>
        <w:t xml:space="preserve">   </w:t>
      </w:r>
    </w:p>
    <w:p w:rsidR="00BB1DBE" w:rsidRPr="00BB1DBE" w:rsidRDefault="00BB1DBE" w:rsidP="00BB1DBE">
      <w:pPr>
        <w:bidi/>
        <w:ind w:left="720"/>
        <w:contextualSpacing/>
        <w:rPr>
          <w:rFonts w:ascii="Calibri" w:eastAsia="Calibri" w:hAnsi="Calibri" w:cs="Arial"/>
          <w:b/>
          <w:bCs/>
          <w:sz w:val="36"/>
          <w:szCs w:val="36"/>
          <w:rtl/>
          <w:lang w:bidi="ar-IQ"/>
        </w:rPr>
      </w:pPr>
    </w:p>
    <w:p w:rsidR="00BB1DBE" w:rsidRPr="00D57E56" w:rsidRDefault="00BB1DBE" w:rsidP="00BB1DBE">
      <w:pPr>
        <w:bidi/>
        <w:ind w:left="720"/>
        <w:contextualSpacing/>
        <w:rPr>
          <w:rFonts w:ascii="Calibri" w:eastAsia="Calibri" w:hAnsi="Calibri" w:cs="Arial"/>
          <w:b/>
          <w:bCs/>
          <w:sz w:val="44"/>
          <w:szCs w:val="44"/>
          <w:u w:val="single"/>
          <w:rtl/>
          <w:lang w:bidi="ar-IQ"/>
        </w:rPr>
      </w:pPr>
      <w:r w:rsidRPr="00D57E56">
        <w:rPr>
          <w:rFonts w:ascii="Calibri" w:eastAsia="Calibri" w:hAnsi="Calibri" w:cs="Arial" w:hint="cs"/>
          <w:b/>
          <w:bCs/>
          <w:sz w:val="44"/>
          <w:szCs w:val="44"/>
          <w:u w:val="single"/>
          <w:rtl/>
          <w:lang w:bidi="ar-IQ"/>
        </w:rPr>
        <w:t xml:space="preserve">الرضاعة </w:t>
      </w:r>
    </w:p>
    <w:p w:rsidR="00BB1DBE" w:rsidRPr="00D57E56" w:rsidRDefault="00BB1DBE" w:rsidP="00BB1DBE">
      <w:pPr>
        <w:bidi/>
        <w:ind w:left="720"/>
        <w:contextualSpacing/>
        <w:rPr>
          <w:rFonts w:ascii="Calibri" w:eastAsia="Calibri" w:hAnsi="Calibri" w:cs="Arial"/>
          <w:b/>
          <w:bCs/>
          <w:sz w:val="40"/>
          <w:szCs w:val="40"/>
          <w:u w:val="single"/>
          <w:lang w:bidi="ar-IQ"/>
        </w:rPr>
      </w:pPr>
      <w:r w:rsidRPr="00D57E56">
        <w:rPr>
          <w:rFonts w:ascii="Calibri" w:eastAsia="Calibri" w:hAnsi="Calibri" w:cs="Arial" w:hint="cs"/>
          <w:b/>
          <w:bCs/>
          <w:sz w:val="40"/>
          <w:szCs w:val="40"/>
          <w:u w:val="single"/>
          <w:rtl/>
          <w:lang w:bidi="ar-IQ"/>
        </w:rPr>
        <w:t>التعليمات العامة لاستخدام الادوية النفسية خلال فترة الرضاعة</w:t>
      </w:r>
      <w:r w:rsidRPr="00D57E56">
        <w:rPr>
          <w:rFonts w:ascii="Calibri" w:eastAsia="Calibri" w:hAnsi="Calibri" w:cs="Arial"/>
          <w:b/>
          <w:bCs/>
          <w:sz w:val="40"/>
          <w:szCs w:val="40"/>
          <w:u w:val="single"/>
          <w:lang w:bidi="ar-IQ"/>
        </w:rPr>
        <w:t>:-</w:t>
      </w:r>
    </w:p>
    <w:p w:rsidR="00BB1DBE" w:rsidRPr="00BB1DBE" w:rsidRDefault="00BB1DBE" w:rsidP="00BB1DBE">
      <w:pPr>
        <w:bidi/>
        <w:ind w:left="720"/>
        <w:contextualSpacing/>
        <w:rPr>
          <w:rFonts w:ascii="Calibri" w:eastAsia="Calibri" w:hAnsi="Calibri" w:cs="Arial"/>
          <w:b/>
          <w:bCs/>
          <w:sz w:val="36"/>
          <w:szCs w:val="36"/>
          <w:lang w:bidi="ar-IQ"/>
        </w:rPr>
      </w:pPr>
    </w:p>
    <w:p w:rsidR="00BB1DBE" w:rsidRPr="00BB1DBE" w:rsidRDefault="00BB1DBE" w:rsidP="00BB1DBE">
      <w:pPr>
        <w:numPr>
          <w:ilvl w:val="0"/>
          <w:numId w:val="4"/>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لكل حالة يجب قياس الفائدة من الرضاعة للام والطفل مع المخاطر التي يتعرض لها للطفل من التعرض للعلاج  وأيهما اهم </w:t>
      </w:r>
    </w:p>
    <w:p w:rsidR="00BB1DBE" w:rsidRPr="00BB1DBE" w:rsidRDefault="00BB1DBE" w:rsidP="00BB1DBE">
      <w:pPr>
        <w:numPr>
          <w:ilvl w:val="0"/>
          <w:numId w:val="4"/>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يجب مراقبة ا</w:t>
      </w:r>
      <w:r w:rsidR="00D57E56">
        <w:rPr>
          <w:rFonts w:ascii="Calibri" w:eastAsia="Calibri" w:hAnsi="Calibri" w:cs="Arial" w:hint="cs"/>
          <w:b/>
          <w:bCs/>
          <w:sz w:val="36"/>
          <w:szCs w:val="36"/>
          <w:rtl/>
          <w:lang w:bidi="ar-IQ"/>
        </w:rPr>
        <w:t xml:space="preserve">لطفل لأي اثار جانبية يتعرض لها </w:t>
      </w:r>
      <w:r w:rsidRPr="00BB1DBE">
        <w:rPr>
          <w:rFonts w:ascii="Calibri" w:eastAsia="Calibri" w:hAnsi="Calibri" w:cs="Arial" w:hint="cs"/>
          <w:b/>
          <w:bCs/>
          <w:sz w:val="36"/>
          <w:szCs w:val="36"/>
          <w:rtl/>
          <w:lang w:bidi="ar-IQ"/>
        </w:rPr>
        <w:t>نت</w:t>
      </w:r>
      <w:r w:rsidR="00D57E56">
        <w:rPr>
          <w:rFonts w:ascii="Calibri" w:eastAsia="Calibri" w:hAnsi="Calibri" w:cs="Arial" w:hint="cs"/>
          <w:b/>
          <w:bCs/>
          <w:sz w:val="36"/>
          <w:szCs w:val="36"/>
          <w:rtl/>
          <w:lang w:bidi="ar-IQ"/>
        </w:rPr>
        <w:t>يجة</w:t>
      </w:r>
      <w:r w:rsidRPr="00BB1DBE">
        <w:rPr>
          <w:rFonts w:ascii="Calibri" w:eastAsia="Calibri" w:hAnsi="Calibri" w:cs="Arial" w:hint="cs"/>
          <w:b/>
          <w:bCs/>
          <w:sz w:val="36"/>
          <w:szCs w:val="36"/>
          <w:rtl/>
          <w:lang w:bidi="ar-IQ"/>
        </w:rPr>
        <w:t xml:space="preserve"> </w:t>
      </w:r>
      <w:r w:rsidR="00D57E56">
        <w:rPr>
          <w:rFonts w:ascii="Calibri" w:eastAsia="Calibri" w:hAnsi="Calibri" w:cs="Arial" w:hint="cs"/>
          <w:b/>
          <w:bCs/>
          <w:sz w:val="36"/>
          <w:szCs w:val="36"/>
          <w:rtl/>
          <w:lang w:bidi="ar-IQ"/>
        </w:rPr>
        <w:t>ل</w:t>
      </w:r>
      <w:r w:rsidRPr="00BB1DBE">
        <w:rPr>
          <w:rFonts w:ascii="Calibri" w:eastAsia="Calibri" w:hAnsi="Calibri" w:cs="Arial" w:hint="cs"/>
          <w:b/>
          <w:bCs/>
          <w:sz w:val="36"/>
          <w:szCs w:val="36"/>
          <w:rtl/>
          <w:lang w:bidi="ar-IQ"/>
        </w:rPr>
        <w:t xml:space="preserve">استخدام الادوية خلال فترة الرضاعة مع مراقبة الرضاعة والنمو والتطور </w:t>
      </w:r>
    </w:p>
    <w:p w:rsidR="00BB1DBE" w:rsidRPr="00BB1DBE" w:rsidRDefault="00BB1DBE" w:rsidP="00D57E56">
      <w:pPr>
        <w:numPr>
          <w:ilvl w:val="0"/>
          <w:numId w:val="4"/>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الخدج ا</w:t>
      </w:r>
      <w:r w:rsidR="00D57E56">
        <w:rPr>
          <w:rFonts w:ascii="Calibri" w:eastAsia="Calibri" w:hAnsi="Calibri" w:cs="Arial" w:hint="cs"/>
          <w:b/>
          <w:bCs/>
          <w:sz w:val="36"/>
          <w:szCs w:val="36"/>
          <w:rtl/>
          <w:lang w:bidi="ar-IQ"/>
        </w:rPr>
        <w:t>لذين يعانون من امراض الكلى والكب</w:t>
      </w:r>
      <w:r w:rsidRPr="00BB1DBE">
        <w:rPr>
          <w:rFonts w:ascii="Calibri" w:eastAsia="Calibri" w:hAnsi="Calibri" w:cs="Arial" w:hint="cs"/>
          <w:b/>
          <w:bCs/>
          <w:sz w:val="36"/>
          <w:szCs w:val="36"/>
          <w:rtl/>
          <w:lang w:bidi="ar-IQ"/>
        </w:rPr>
        <w:t>د و</w:t>
      </w:r>
      <w:r w:rsidR="00D57E56">
        <w:rPr>
          <w:rFonts w:ascii="Calibri" w:eastAsia="Calibri" w:hAnsi="Calibri" w:cs="Arial" w:hint="cs"/>
          <w:b/>
          <w:bCs/>
          <w:sz w:val="36"/>
          <w:szCs w:val="36"/>
          <w:rtl/>
          <w:lang w:bidi="ar-IQ"/>
        </w:rPr>
        <w:t>القلب والأعصاب يكون عرضه اكثر ل</w:t>
      </w:r>
      <w:r w:rsidRPr="00BB1DBE">
        <w:rPr>
          <w:rFonts w:ascii="Calibri" w:eastAsia="Calibri" w:hAnsi="Calibri" w:cs="Arial" w:hint="cs"/>
          <w:b/>
          <w:bCs/>
          <w:sz w:val="36"/>
          <w:szCs w:val="36"/>
          <w:rtl/>
          <w:lang w:bidi="ar-IQ"/>
        </w:rPr>
        <w:t xml:space="preserve">تاثير الدواء </w:t>
      </w:r>
    </w:p>
    <w:p w:rsidR="00BB1DBE" w:rsidRPr="00BB1DBE" w:rsidRDefault="00D57E56" w:rsidP="00D57E56">
      <w:pPr>
        <w:numPr>
          <w:ilvl w:val="0"/>
          <w:numId w:val="4"/>
        </w:numPr>
        <w:bidi/>
        <w:contextualSpacing/>
        <w:rPr>
          <w:rFonts w:ascii="Calibri" w:eastAsia="Calibri" w:hAnsi="Calibri" w:cs="Arial"/>
          <w:b/>
          <w:bCs/>
          <w:sz w:val="36"/>
          <w:szCs w:val="36"/>
          <w:lang w:bidi="ar-IQ"/>
        </w:rPr>
      </w:pPr>
      <w:r>
        <w:rPr>
          <w:rFonts w:ascii="Calibri" w:eastAsia="Calibri" w:hAnsi="Calibri" w:cs="Arial" w:hint="cs"/>
          <w:b/>
          <w:bCs/>
          <w:sz w:val="36"/>
          <w:szCs w:val="36"/>
          <w:rtl/>
          <w:lang w:bidi="ar-IQ"/>
        </w:rPr>
        <w:t>لا ي</w:t>
      </w:r>
      <w:r w:rsidR="00BB1DBE" w:rsidRPr="00BB1DBE">
        <w:rPr>
          <w:rFonts w:ascii="Calibri" w:eastAsia="Calibri" w:hAnsi="Calibri" w:cs="Arial" w:hint="cs"/>
          <w:b/>
          <w:bCs/>
          <w:sz w:val="36"/>
          <w:szCs w:val="36"/>
          <w:rtl/>
          <w:lang w:bidi="ar-IQ"/>
        </w:rPr>
        <w:t xml:space="preserve">مكن ايقاف العلاج للسماح للرضاعة الطبيعية للمريض </w:t>
      </w:r>
      <w:r>
        <w:rPr>
          <w:rFonts w:ascii="Calibri" w:eastAsia="Calibri" w:hAnsi="Calibri" w:cs="Arial" w:hint="cs"/>
          <w:b/>
          <w:bCs/>
          <w:sz w:val="36"/>
          <w:szCs w:val="36"/>
          <w:rtl/>
          <w:lang w:bidi="ar-IQ"/>
        </w:rPr>
        <w:t>وذلك ل</w:t>
      </w:r>
      <w:r w:rsidR="00BB1DBE" w:rsidRPr="00BB1DBE">
        <w:rPr>
          <w:rFonts w:ascii="Calibri" w:eastAsia="Calibri" w:hAnsi="Calibri" w:cs="Arial" w:hint="cs"/>
          <w:b/>
          <w:bCs/>
          <w:sz w:val="36"/>
          <w:szCs w:val="36"/>
          <w:rtl/>
          <w:lang w:bidi="ar-IQ"/>
        </w:rPr>
        <w:t xml:space="preserve">احتمالية </w:t>
      </w:r>
      <w:r>
        <w:rPr>
          <w:rFonts w:ascii="Calibri" w:eastAsia="Calibri" w:hAnsi="Calibri" w:cs="Arial" w:hint="cs"/>
          <w:b/>
          <w:bCs/>
          <w:sz w:val="36"/>
          <w:szCs w:val="36"/>
          <w:rtl/>
          <w:lang w:bidi="ar-IQ"/>
        </w:rPr>
        <w:t>ال</w:t>
      </w:r>
      <w:r w:rsidR="00BB1DBE" w:rsidRPr="00BB1DBE">
        <w:rPr>
          <w:rFonts w:ascii="Calibri" w:eastAsia="Calibri" w:hAnsi="Calibri" w:cs="Arial" w:hint="cs"/>
          <w:b/>
          <w:bCs/>
          <w:sz w:val="36"/>
          <w:szCs w:val="36"/>
          <w:rtl/>
          <w:lang w:bidi="ar-IQ"/>
        </w:rPr>
        <w:t>انتكاس</w:t>
      </w:r>
      <w:r>
        <w:rPr>
          <w:rFonts w:ascii="Calibri" w:eastAsia="Calibri" w:hAnsi="Calibri" w:cs="Arial" w:hint="cs"/>
          <w:b/>
          <w:bCs/>
          <w:sz w:val="36"/>
          <w:szCs w:val="36"/>
          <w:rtl/>
          <w:lang w:bidi="ar-IQ"/>
        </w:rPr>
        <w:t xml:space="preserve">ة </w:t>
      </w:r>
      <w:r w:rsidR="00BB1DBE" w:rsidRPr="00BB1DBE">
        <w:rPr>
          <w:rFonts w:ascii="Calibri" w:eastAsia="Calibri" w:hAnsi="Calibri" w:cs="Arial" w:hint="cs"/>
          <w:b/>
          <w:bCs/>
          <w:sz w:val="36"/>
          <w:szCs w:val="36"/>
          <w:rtl/>
          <w:lang w:bidi="ar-IQ"/>
        </w:rPr>
        <w:t xml:space="preserve"> </w:t>
      </w:r>
      <w:r>
        <w:rPr>
          <w:rFonts w:ascii="Calibri" w:eastAsia="Calibri" w:hAnsi="Calibri" w:cs="Arial" w:hint="cs"/>
          <w:b/>
          <w:bCs/>
          <w:sz w:val="36"/>
          <w:szCs w:val="36"/>
          <w:rtl/>
          <w:lang w:bidi="ar-IQ"/>
        </w:rPr>
        <w:t>ال</w:t>
      </w:r>
      <w:r w:rsidR="00BB1DBE" w:rsidRPr="00BB1DBE">
        <w:rPr>
          <w:rFonts w:ascii="Calibri" w:eastAsia="Calibri" w:hAnsi="Calibri" w:cs="Arial" w:hint="cs"/>
          <w:b/>
          <w:bCs/>
          <w:sz w:val="36"/>
          <w:szCs w:val="36"/>
          <w:rtl/>
          <w:lang w:bidi="ar-IQ"/>
        </w:rPr>
        <w:t xml:space="preserve">قوية </w:t>
      </w:r>
    </w:p>
    <w:p w:rsidR="00BB1DBE" w:rsidRPr="00BB1DBE" w:rsidRDefault="00BB1DBE" w:rsidP="00BB1DBE">
      <w:pPr>
        <w:numPr>
          <w:ilvl w:val="0"/>
          <w:numId w:val="4"/>
        </w:numPr>
        <w:bidi/>
        <w:contextualSpacing/>
        <w:rPr>
          <w:rFonts w:ascii="Calibri" w:eastAsia="Calibri" w:hAnsi="Calibri" w:cs="Arial"/>
          <w:b/>
          <w:bCs/>
          <w:sz w:val="36"/>
          <w:szCs w:val="36"/>
          <w:lang w:bidi="ar-IQ"/>
        </w:rPr>
      </w:pPr>
      <w:r w:rsidRPr="00BB1DBE">
        <w:rPr>
          <w:rFonts w:ascii="Calibri" w:eastAsia="Calibri" w:hAnsi="Calibri" w:cs="Arial" w:hint="cs"/>
          <w:b/>
          <w:bCs/>
          <w:sz w:val="36"/>
          <w:szCs w:val="36"/>
          <w:rtl/>
          <w:lang w:bidi="ar-IQ"/>
        </w:rPr>
        <w:t xml:space="preserve">علاج امراض الام لها الاولوية </w:t>
      </w:r>
    </w:p>
    <w:p w:rsidR="00BB1DBE" w:rsidRPr="00BB1DBE" w:rsidRDefault="00BB1DBE" w:rsidP="00BB1DBE">
      <w:pPr>
        <w:numPr>
          <w:ilvl w:val="0"/>
          <w:numId w:val="4"/>
        </w:numPr>
        <w:bidi/>
        <w:contextualSpacing/>
        <w:rPr>
          <w:rFonts w:ascii="Calibri" w:eastAsia="Calibri" w:hAnsi="Calibri" w:cs="Arial"/>
          <w:b/>
          <w:bCs/>
          <w:sz w:val="36"/>
          <w:szCs w:val="36"/>
          <w:rtl/>
          <w:lang w:bidi="ar-IQ"/>
        </w:rPr>
      </w:pPr>
      <w:r w:rsidRPr="00BB1DBE">
        <w:rPr>
          <w:rFonts w:ascii="Calibri" w:eastAsia="Calibri" w:hAnsi="Calibri" w:cs="Arial" w:hint="cs"/>
          <w:b/>
          <w:bCs/>
          <w:sz w:val="36"/>
          <w:szCs w:val="36"/>
          <w:rtl/>
          <w:lang w:bidi="ar-IQ"/>
        </w:rPr>
        <w:t>اذا كانت الام تأخذ الادوية خلال فترة الحمل والوضع يمكن لها التكملة خلال فترة الرضاعة للتقليل من اخطار الاعراض الانسحابية للأطفال.</w:t>
      </w:r>
    </w:p>
    <w:p w:rsidR="00BB1DBE" w:rsidRDefault="00BB1DBE">
      <w:pPr>
        <w:rPr>
          <w:lang w:bidi="ar-IQ"/>
        </w:rPr>
      </w:pPr>
    </w:p>
    <w:p w:rsidR="00BB1DBE" w:rsidRDefault="00BB1DBE"/>
    <w:sectPr w:rsidR="00BB1D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BF" w:rsidRDefault="00F63ABF" w:rsidP="00D57E56">
      <w:pPr>
        <w:spacing w:after="0" w:line="240" w:lineRule="auto"/>
      </w:pPr>
      <w:r>
        <w:separator/>
      </w:r>
    </w:p>
  </w:endnote>
  <w:endnote w:type="continuationSeparator" w:id="0">
    <w:p w:rsidR="00F63ABF" w:rsidRDefault="00F63ABF" w:rsidP="00D5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Frutiger-Bold">
    <w:altName w:val="Arial"/>
    <w:panose1 w:val="00000000000000000000"/>
    <w:charset w:val="00"/>
    <w:family w:val="swiss"/>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Frutiger-Roman">
    <w:altName w:val="Arial"/>
    <w:panose1 w:val="00000000000000000000"/>
    <w:charset w:val="00"/>
    <w:family w:val="swiss"/>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RMTMI">
    <w:altName w:val="Times New Roman"/>
    <w:panose1 w:val="00000000000000000000"/>
    <w:charset w:val="00"/>
    <w:family w:val="auto"/>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888921"/>
      <w:docPartObj>
        <w:docPartGallery w:val="Page Numbers (Bottom of Page)"/>
        <w:docPartUnique/>
      </w:docPartObj>
    </w:sdtPr>
    <w:sdtEndPr/>
    <w:sdtContent>
      <w:sdt>
        <w:sdtPr>
          <w:id w:val="98381352"/>
          <w:docPartObj>
            <w:docPartGallery w:val="Page Numbers (Top of Page)"/>
            <w:docPartUnique/>
          </w:docPartObj>
        </w:sdtPr>
        <w:sdtEndPr/>
        <w:sdtContent>
          <w:p w:rsidR="00D57E56" w:rsidRDefault="00D57E5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1643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6432">
              <w:rPr>
                <w:b/>
                <w:bCs/>
                <w:noProof/>
              </w:rPr>
              <w:t>15</w:t>
            </w:r>
            <w:r>
              <w:rPr>
                <w:b/>
                <w:bCs/>
                <w:sz w:val="24"/>
                <w:szCs w:val="24"/>
              </w:rPr>
              <w:fldChar w:fldCharType="end"/>
            </w:r>
          </w:p>
        </w:sdtContent>
      </w:sdt>
    </w:sdtContent>
  </w:sdt>
  <w:p w:rsidR="00D57E56" w:rsidRDefault="00D57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BF" w:rsidRDefault="00F63ABF" w:rsidP="00D57E56">
      <w:pPr>
        <w:spacing w:after="0" w:line="240" w:lineRule="auto"/>
      </w:pPr>
      <w:r>
        <w:separator/>
      </w:r>
    </w:p>
  </w:footnote>
  <w:footnote w:type="continuationSeparator" w:id="0">
    <w:p w:rsidR="00F63ABF" w:rsidRDefault="00F63ABF" w:rsidP="00D57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DEF"/>
    <w:multiLevelType w:val="hybridMultilevel"/>
    <w:tmpl w:val="016E2442"/>
    <w:lvl w:ilvl="0" w:tplc="27AA0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954601"/>
    <w:multiLevelType w:val="hybridMultilevel"/>
    <w:tmpl w:val="78421078"/>
    <w:lvl w:ilvl="0" w:tplc="4E04421C">
      <w:start w:val="1"/>
      <w:numFmt w:val="bullet"/>
      <w:lvlText w:val="-"/>
      <w:lvlJc w:val="left"/>
      <w:pPr>
        <w:ind w:left="720" w:hanging="360"/>
      </w:pPr>
      <w:rPr>
        <w:rFonts w:ascii="Arial" w:eastAsiaTheme="minorHAnsi" w:hAnsi="Arial" w:cs="Ari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D096A"/>
    <w:multiLevelType w:val="hybridMultilevel"/>
    <w:tmpl w:val="030056A8"/>
    <w:lvl w:ilvl="0" w:tplc="27AA0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D48F2"/>
    <w:multiLevelType w:val="hybridMultilevel"/>
    <w:tmpl w:val="4D32E814"/>
    <w:lvl w:ilvl="0" w:tplc="CE3A4382">
      <w:start w:val="1"/>
      <w:numFmt w:val="bullet"/>
      <w:lvlText w:val="-"/>
      <w:lvlJc w:val="left"/>
      <w:pPr>
        <w:ind w:left="360" w:hanging="360"/>
      </w:pPr>
      <w:rPr>
        <w:rFonts w:ascii="Arial" w:eastAsiaTheme="minorHAnsi" w:hAnsi="Arial" w:hint="default"/>
        <w:sz w:val="36"/>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B45DA4"/>
    <w:multiLevelType w:val="hybridMultilevel"/>
    <w:tmpl w:val="79A07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356EED8">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E86BCD"/>
    <w:multiLevelType w:val="hybridMultilevel"/>
    <w:tmpl w:val="2E501FB8"/>
    <w:lvl w:ilvl="0" w:tplc="0409000F">
      <w:start w:val="1"/>
      <w:numFmt w:val="decimal"/>
      <w:lvlText w:val="%1."/>
      <w:lvlJc w:val="left"/>
      <w:pPr>
        <w:ind w:left="360" w:hanging="360"/>
      </w:pPr>
      <w:rPr>
        <w:rFonts w:hint="default"/>
        <w:sz w:val="36"/>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D7"/>
    <w:rsid w:val="00192706"/>
    <w:rsid w:val="002E058C"/>
    <w:rsid w:val="003330A4"/>
    <w:rsid w:val="00336803"/>
    <w:rsid w:val="00505B0E"/>
    <w:rsid w:val="005A2561"/>
    <w:rsid w:val="0061331D"/>
    <w:rsid w:val="007417D7"/>
    <w:rsid w:val="00830F5E"/>
    <w:rsid w:val="0088129A"/>
    <w:rsid w:val="00A142A0"/>
    <w:rsid w:val="00A14933"/>
    <w:rsid w:val="00BB1DBE"/>
    <w:rsid w:val="00CC660B"/>
    <w:rsid w:val="00D57E56"/>
    <w:rsid w:val="00D9642E"/>
    <w:rsid w:val="00F16432"/>
    <w:rsid w:val="00F63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2561"/>
    <w:pPr>
      <w:ind w:left="720"/>
      <w:contextualSpacing/>
    </w:pPr>
  </w:style>
  <w:style w:type="paragraph" w:styleId="Header">
    <w:name w:val="header"/>
    <w:basedOn w:val="Normal"/>
    <w:link w:val="HeaderChar"/>
    <w:uiPriority w:val="99"/>
    <w:unhideWhenUsed/>
    <w:rsid w:val="00D5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E56"/>
  </w:style>
  <w:style w:type="paragraph" w:styleId="Footer">
    <w:name w:val="footer"/>
    <w:basedOn w:val="Normal"/>
    <w:link w:val="FooterChar"/>
    <w:uiPriority w:val="99"/>
    <w:unhideWhenUsed/>
    <w:rsid w:val="00D5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2561"/>
    <w:pPr>
      <w:ind w:left="720"/>
      <w:contextualSpacing/>
    </w:pPr>
  </w:style>
  <w:style w:type="paragraph" w:styleId="Header">
    <w:name w:val="header"/>
    <w:basedOn w:val="Normal"/>
    <w:link w:val="HeaderChar"/>
    <w:uiPriority w:val="99"/>
    <w:unhideWhenUsed/>
    <w:rsid w:val="00D5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E56"/>
  </w:style>
  <w:style w:type="paragraph" w:styleId="Footer">
    <w:name w:val="footer"/>
    <w:basedOn w:val="Normal"/>
    <w:link w:val="FooterChar"/>
    <w:uiPriority w:val="99"/>
    <w:unhideWhenUsed/>
    <w:rsid w:val="00D5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DrMohamed</dc:creator>
  <cp:keywords/>
  <dc:description/>
  <cp:lastModifiedBy>DrMohamed</cp:lastModifiedBy>
  <cp:revision>10</cp:revision>
  <dcterms:created xsi:type="dcterms:W3CDTF">2014-05-08T19:44:00Z</dcterms:created>
  <dcterms:modified xsi:type="dcterms:W3CDTF">2014-05-11T07:37:00Z</dcterms:modified>
</cp:coreProperties>
</file>